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2BEE" w14:textId="0646ECBA" w:rsidR="0026684A" w:rsidRDefault="0026684A" w:rsidP="00AE1C8F">
      <w:pPr>
        <w:pBdr>
          <w:bottom w:val="double" w:sz="6" w:space="1" w:color="auto"/>
        </w:pBdr>
        <w:rPr>
          <w:color w:val="000000" w:themeColor="text1"/>
          <w:u w:val="double"/>
        </w:rPr>
      </w:pPr>
    </w:p>
    <w:p w14:paraId="7C0F191B" w14:textId="3B3A8F1A" w:rsidR="0026684A" w:rsidRPr="002A7E16" w:rsidRDefault="0026684A" w:rsidP="007C35EB">
      <w:pPr>
        <w:pBdr>
          <w:bottom w:val="double" w:sz="6" w:space="1" w:color="auto"/>
        </w:pBdr>
        <w:rPr>
          <w:color w:val="000000" w:themeColor="text1"/>
          <w:u w:val="double"/>
        </w:rPr>
      </w:pPr>
    </w:p>
    <w:p w14:paraId="6A43243B" w14:textId="77777777" w:rsidR="0026684A" w:rsidRPr="002A7E16" w:rsidRDefault="0026684A" w:rsidP="0026684A">
      <w:pPr>
        <w:pBdr>
          <w:bottom w:val="double" w:sz="6" w:space="1" w:color="auto"/>
        </w:pBdr>
        <w:jc w:val="center"/>
        <w:rPr>
          <w:b/>
          <w:color w:val="000000" w:themeColor="text1"/>
        </w:rPr>
      </w:pPr>
      <w:r w:rsidRPr="002A7E16">
        <w:rPr>
          <w:color w:val="000000" w:themeColor="text1"/>
          <w:u w:val="double"/>
        </w:rPr>
        <w:t xml:space="preserve">   </w:t>
      </w:r>
    </w:p>
    <w:p w14:paraId="2CD1DC5A" w14:textId="77777777" w:rsidR="0026684A" w:rsidRPr="002A7E16" w:rsidRDefault="0026684A">
      <w:pPr>
        <w:pStyle w:val="Title"/>
        <w:rPr>
          <w:rFonts w:ascii="Times New Roman" w:hAnsi="Times New Roman"/>
          <w:color w:val="000000" w:themeColor="text1"/>
        </w:rPr>
      </w:pPr>
    </w:p>
    <w:p w14:paraId="09FF3846" w14:textId="03CCEE99" w:rsidR="00952A8F" w:rsidRPr="002A7E16" w:rsidRDefault="00687478" w:rsidP="17509080">
      <w:pPr>
        <w:pStyle w:val="Title"/>
        <w:rPr>
          <w:rFonts w:ascii="Times New Roman" w:hAnsi="Times New Roman"/>
          <w:b w:val="0"/>
          <w:color w:val="000000" w:themeColor="text1"/>
        </w:rPr>
      </w:pPr>
      <w:r w:rsidRPr="002A7E16">
        <w:rPr>
          <w:rFonts w:ascii="Times New Roman" w:hAnsi="Times New Roman"/>
          <w:b w:val="0"/>
          <w:color w:val="000000" w:themeColor="text1"/>
        </w:rPr>
        <w:t xml:space="preserve">No. </w:t>
      </w:r>
      <w:r w:rsidR="007C35EB">
        <w:rPr>
          <w:rFonts w:ascii="Times New Roman" w:hAnsi="Times New Roman"/>
          <w:b w:val="0"/>
          <w:color w:val="000000" w:themeColor="text1"/>
        </w:rPr>
        <w:t>16-35801</w:t>
      </w:r>
    </w:p>
    <w:p w14:paraId="1F1E8529" w14:textId="77777777" w:rsidR="00952A8F" w:rsidRPr="002A7E16" w:rsidRDefault="00952A8F">
      <w:pPr>
        <w:pBdr>
          <w:bottom w:val="double" w:sz="6" w:space="1" w:color="auto"/>
        </w:pBdr>
        <w:jc w:val="center"/>
        <w:rPr>
          <w:b/>
          <w:color w:val="000000" w:themeColor="text1"/>
          <w:u w:val="single"/>
        </w:rPr>
      </w:pPr>
    </w:p>
    <w:p w14:paraId="70E7446B" w14:textId="77777777" w:rsidR="00952A8F" w:rsidRPr="002A7E16" w:rsidRDefault="00952A8F">
      <w:pPr>
        <w:jc w:val="center"/>
        <w:rPr>
          <w:b/>
          <w:color w:val="000000" w:themeColor="text1"/>
        </w:rPr>
      </w:pPr>
    </w:p>
    <w:p w14:paraId="7338A47E" w14:textId="77777777" w:rsidR="00952A8F" w:rsidRPr="002A7E16" w:rsidRDefault="00631AAD">
      <w:pPr>
        <w:jc w:val="center"/>
        <w:rPr>
          <w:b/>
          <w:color w:val="000000" w:themeColor="text1"/>
        </w:rPr>
      </w:pPr>
      <w:r w:rsidRPr="002A7E16">
        <w:rPr>
          <w:b/>
          <w:color w:val="000000" w:themeColor="text1"/>
        </w:rPr>
        <w:t>IN THE</w:t>
      </w:r>
    </w:p>
    <w:p w14:paraId="5F0B7E11" w14:textId="77777777" w:rsidR="00631AAD" w:rsidRPr="002A7E16" w:rsidRDefault="00631AAD">
      <w:pPr>
        <w:jc w:val="center"/>
        <w:rPr>
          <w:b/>
          <w:color w:val="000000" w:themeColor="text1"/>
        </w:rPr>
      </w:pPr>
      <w:r w:rsidRPr="002A7E16">
        <w:rPr>
          <w:b/>
          <w:color w:val="000000" w:themeColor="text1"/>
        </w:rPr>
        <w:t>SUPREME COURT OF THE UNITED STATES</w:t>
      </w:r>
    </w:p>
    <w:p w14:paraId="56F03B99" w14:textId="77777777" w:rsidR="0026684A" w:rsidRPr="002A7E16" w:rsidRDefault="0026684A">
      <w:pPr>
        <w:jc w:val="center"/>
        <w:rPr>
          <w:b/>
          <w:color w:val="000000" w:themeColor="text1"/>
        </w:rPr>
      </w:pPr>
    </w:p>
    <w:p w14:paraId="592B4C39" w14:textId="77777777" w:rsidR="0026684A" w:rsidRPr="002A7E16" w:rsidRDefault="00687478">
      <w:pPr>
        <w:jc w:val="center"/>
        <w:rPr>
          <w:color w:val="000000" w:themeColor="text1"/>
        </w:rPr>
      </w:pPr>
      <w:r w:rsidRPr="002A7E16">
        <w:rPr>
          <w:color w:val="000000" w:themeColor="text1"/>
        </w:rPr>
        <w:t>Fall 2018</w:t>
      </w:r>
    </w:p>
    <w:p w14:paraId="6D181945" w14:textId="77777777" w:rsidR="00952A8F" w:rsidRPr="002A7E16" w:rsidRDefault="00952A8F">
      <w:pPr>
        <w:pBdr>
          <w:bottom w:val="double" w:sz="6" w:space="1" w:color="auto"/>
        </w:pBdr>
        <w:jc w:val="center"/>
        <w:rPr>
          <w:b/>
          <w:color w:val="000000" w:themeColor="text1"/>
        </w:rPr>
      </w:pPr>
    </w:p>
    <w:p w14:paraId="508E61DA" w14:textId="77777777" w:rsidR="00952A8F" w:rsidRPr="002A7E16" w:rsidRDefault="00952A8F">
      <w:pPr>
        <w:jc w:val="center"/>
        <w:rPr>
          <w:b/>
          <w:color w:val="000000" w:themeColor="text1"/>
        </w:rPr>
      </w:pPr>
    </w:p>
    <w:p w14:paraId="014CD6B8" w14:textId="77777777" w:rsidR="00952A8F" w:rsidRPr="002A7E16" w:rsidRDefault="00952A8F">
      <w:pPr>
        <w:rPr>
          <w:color w:val="000000" w:themeColor="text1"/>
        </w:rPr>
      </w:pPr>
    </w:p>
    <w:p w14:paraId="5BFAB4C3" w14:textId="1ACBB0B9" w:rsidR="00BC3519" w:rsidRPr="002A7E16" w:rsidRDefault="007C35EB" w:rsidP="007C35EB">
      <w:pPr>
        <w:jc w:val="center"/>
        <w:rPr>
          <w:color w:val="000000" w:themeColor="text1"/>
        </w:rPr>
      </w:pPr>
      <w:r>
        <w:rPr>
          <w:b/>
          <w:bCs/>
          <w:color w:val="000000" w:themeColor="text1"/>
        </w:rPr>
        <w:t>JOSEPH A. KENNEDY</w:t>
      </w:r>
      <w:r w:rsidR="00687478" w:rsidRPr="002A7E16">
        <w:rPr>
          <w:b/>
          <w:bCs/>
          <w:color w:val="000000" w:themeColor="text1"/>
        </w:rPr>
        <w:t xml:space="preserve">, </w:t>
      </w:r>
    </w:p>
    <w:p w14:paraId="3BF5915B" w14:textId="77777777" w:rsidR="00952A8F" w:rsidRPr="002A7E16" w:rsidRDefault="00952A8F">
      <w:pPr>
        <w:rPr>
          <w:color w:val="000000" w:themeColor="text1"/>
        </w:rPr>
      </w:pPr>
    </w:p>
    <w:p w14:paraId="56D614D7" w14:textId="3512F7CB" w:rsidR="00952A8F" w:rsidRPr="002A7E16" w:rsidRDefault="00952A8F">
      <w:pPr>
        <w:rPr>
          <w:color w:val="000000" w:themeColor="text1"/>
        </w:rPr>
      </w:pPr>
      <w:r w:rsidRPr="002A7E16">
        <w:rPr>
          <w:color w:val="000000" w:themeColor="text1"/>
        </w:rPr>
        <w:tab/>
      </w:r>
      <w:r w:rsidRPr="002A7E16">
        <w:rPr>
          <w:color w:val="000000" w:themeColor="text1"/>
        </w:rPr>
        <w:tab/>
      </w:r>
      <w:r w:rsidRPr="002A7E16">
        <w:rPr>
          <w:color w:val="000000" w:themeColor="text1"/>
        </w:rPr>
        <w:tab/>
      </w:r>
      <w:r w:rsidRPr="002A7E16">
        <w:rPr>
          <w:color w:val="000000" w:themeColor="text1"/>
        </w:rPr>
        <w:tab/>
      </w:r>
      <w:r w:rsidR="00631AAD" w:rsidRPr="002A7E16">
        <w:rPr>
          <w:color w:val="000000" w:themeColor="text1"/>
        </w:rPr>
        <w:tab/>
      </w:r>
      <w:r w:rsidR="00631AAD" w:rsidRPr="002A7E16">
        <w:rPr>
          <w:color w:val="000000" w:themeColor="text1"/>
        </w:rPr>
        <w:tab/>
      </w:r>
      <w:r w:rsidR="00631AAD" w:rsidRPr="002A7E16">
        <w:rPr>
          <w:color w:val="000000" w:themeColor="text1"/>
        </w:rPr>
        <w:tab/>
      </w:r>
      <w:r w:rsidR="00631AAD" w:rsidRPr="002A7E16">
        <w:rPr>
          <w:color w:val="000000" w:themeColor="text1"/>
        </w:rPr>
        <w:tab/>
      </w:r>
      <w:r w:rsidR="00D54E7E" w:rsidRPr="002A7E16">
        <w:rPr>
          <w:color w:val="000000" w:themeColor="text1"/>
        </w:rPr>
        <w:t>Petitioner</w:t>
      </w:r>
      <w:r w:rsidRPr="002A7E16">
        <w:rPr>
          <w:color w:val="000000" w:themeColor="text1"/>
        </w:rPr>
        <w:t>,</w:t>
      </w:r>
    </w:p>
    <w:p w14:paraId="6DEA7291" w14:textId="77777777" w:rsidR="00952A8F" w:rsidRPr="002A7E16" w:rsidRDefault="00952A8F">
      <w:pPr>
        <w:rPr>
          <w:color w:val="000000" w:themeColor="text1"/>
        </w:rPr>
      </w:pPr>
    </w:p>
    <w:p w14:paraId="563A052F" w14:textId="77777777" w:rsidR="00952A8F" w:rsidRPr="002A7E16" w:rsidRDefault="00952A8F" w:rsidP="00631AAD">
      <w:pPr>
        <w:jc w:val="center"/>
        <w:rPr>
          <w:color w:val="000000" w:themeColor="text1"/>
        </w:rPr>
      </w:pPr>
      <w:r w:rsidRPr="002A7E16">
        <w:rPr>
          <w:color w:val="000000" w:themeColor="text1"/>
        </w:rPr>
        <w:t>v.</w:t>
      </w:r>
    </w:p>
    <w:p w14:paraId="0AE5B41E" w14:textId="77777777" w:rsidR="00952A8F" w:rsidRPr="002A7E16" w:rsidRDefault="00952A8F">
      <w:pPr>
        <w:rPr>
          <w:color w:val="000000" w:themeColor="text1"/>
        </w:rPr>
      </w:pPr>
    </w:p>
    <w:p w14:paraId="293BA6C9" w14:textId="7BD880B6" w:rsidR="00952A8F" w:rsidRPr="002A7E16" w:rsidRDefault="007C35EB" w:rsidP="00631AAD">
      <w:pPr>
        <w:jc w:val="center"/>
        <w:rPr>
          <w:color w:val="000000" w:themeColor="text1"/>
        </w:rPr>
      </w:pPr>
      <w:r>
        <w:rPr>
          <w:b/>
          <w:color w:val="000000" w:themeColor="text1"/>
        </w:rPr>
        <w:t>BREMERTON SCHOOL DISTRICT</w:t>
      </w:r>
      <w:r w:rsidR="00BC3519" w:rsidRPr="002A7E16">
        <w:rPr>
          <w:color w:val="000000" w:themeColor="text1"/>
        </w:rPr>
        <w:t>,</w:t>
      </w:r>
    </w:p>
    <w:p w14:paraId="707A3639" w14:textId="77777777" w:rsidR="00952A8F" w:rsidRPr="002A7E16" w:rsidRDefault="00952A8F">
      <w:pPr>
        <w:rPr>
          <w:color w:val="000000" w:themeColor="text1"/>
        </w:rPr>
      </w:pPr>
    </w:p>
    <w:p w14:paraId="1B7F144E" w14:textId="77777777" w:rsidR="00952A8F" w:rsidRPr="002A7E16" w:rsidRDefault="00952A8F">
      <w:pPr>
        <w:rPr>
          <w:color w:val="000000" w:themeColor="text1"/>
        </w:rPr>
      </w:pPr>
      <w:r w:rsidRPr="002A7E16">
        <w:rPr>
          <w:color w:val="000000" w:themeColor="text1"/>
        </w:rPr>
        <w:tab/>
      </w:r>
      <w:r w:rsidRPr="002A7E16">
        <w:rPr>
          <w:color w:val="000000" w:themeColor="text1"/>
        </w:rPr>
        <w:tab/>
      </w:r>
      <w:r w:rsidRPr="002A7E16">
        <w:rPr>
          <w:color w:val="000000" w:themeColor="text1"/>
        </w:rPr>
        <w:tab/>
      </w:r>
      <w:r w:rsidRPr="002A7E16">
        <w:rPr>
          <w:color w:val="000000" w:themeColor="text1"/>
        </w:rPr>
        <w:tab/>
      </w:r>
      <w:r w:rsidR="00631AAD" w:rsidRPr="002A7E16">
        <w:rPr>
          <w:color w:val="000000" w:themeColor="text1"/>
        </w:rPr>
        <w:tab/>
      </w:r>
      <w:r w:rsidR="00631AAD" w:rsidRPr="002A7E16">
        <w:rPr>
          <w:color w:val="000000" w:themeColor="text1"/>
        </w:rPr>
        <w:tab/>
      </w:r>
      <w:r w:rsidR="00631AAD" w:rsidRPr="002A7E16">
        <w:rPr>
          <w:color w:val="000000" w:themeColor="text1"/>
        </w:rPr>
        <w:tab/>
      </w:r>
      <w:r w:rsidR="00631AAD" w:rsidRPr="002A7E16">
        <w:rPr>
          <w:color w:val="000000" w:themeColor="text1"/>
        </w:rPr>
        <w:tab/>
      </w:r>
      <w:r w:rsidR="00A242BB" w:rsidRPr="002A7E16">
        <w:rPr>
          <w:color w:val="000000" w:themeColor="text1"/>
        </w:rPr>
        <w:t>Respondent</w:t>
      </w:r>
      <w:r w:rsidRPr="002A7E16">
        <w:rPr>
          <w:color w:val="000000" w:themeColor="text1"/>
        </w:rPr>
        <w:t>.</w:t>
      </w:r>
    </w:p>
    <w:p w14:paraId="753AC7E1" w14:textId="77777777" w:rsidR="00952A8F" w:rsidRPr="002A7E16" w:rsidRDefault="00952A8F">
      <w:pPr>
        <w:pBdr>
          <w:bottom w:val="double" w:sz="6" w:space="1" w:color="auto"/>
        </w:pBdr>
        <w:rPr>
          <w:color w:val="000000" w:themeColor="text1"/>
        </w:rPr>
      </w:pPr>
    </w:p>
    <w:p w14:paraId="6B12F0E1" w14:textId="77777777" w:rsidR="00952A8F" w:rsidRPr="002A7E16" w:rsidRDefault="00952A8F" w:rsidP="0026684A">
      <w:pPr>
        <w:pStyle w:val="BodyText"/>
        <w:jc w:val="left"/>
        <w:rPr>
          <w:rFonts w:ascii="Times New Roman" w:hAnsi="Times New Roman"/>
          <w:color w:val="000000" w:themeColor="text1"/>
        </w:rPr>
      </w:pPr>
    </w:p>
    <w:p w14:paraId="50AFE88A" w14:textId="77777777" w:rsidR="00952A8F" w:rsidRPr="002A7E16" w:rsidRDefault="17509080" w:rsidP="17509080">
      <w:pPr>
        <w:pStyle w:val="BodyText"/>
        <w:rPr>
          <w:rFonts w:ascii="Times New Roman" w:hAnsi="Times New Roman"/>
          <w:color w:val="000000" w:themeColor="text1"/>
        </w:rPr>
      </w:pPr>
      <w:r w:rsidRPr="002A7E16">
        <w:rPr>
          <w:rFonts w:ascii="Times New Roman" w:hAnsi="Times New Roman"/>
          <w:color w:val="000000" w:themeColor="text1"/>
        </w:rPr>
        <w:t xml:space="preserve">On Writ of Certiorari </w:t>
      </w:r>
      <w:r w:rsidR="00687478" w:rsidRPr="002A7E16">
        <w:rPr>
          <w:rFonts w:ascii="Times New Roman" w:hAnsi="Times New Roman"/>
          <w:color w:val="000000" w:themeColor="text1"/>
        </w:rPr>
        <w:t xml:space="preserve">to </w:t>
      </w:r>
      <w:r w:rsidRPr="002A7E16">
        <w:rPr>
          <w:rFonts w:ascii="Times New Roman" w:hAnsi="Times New Roman"/>
          <w:color w:val="000000" w:themeColor="text1"/>
        </w:rPr>
        <w:t>the</w:t>
      </w:r>
    </w:p>
    <w:p w14:paraId="0778D944" w14:textId="77777777" w:rsidR="00952A8F" w:rsidRPr="002A7E16" w:rsidRDefault="17509080" w:rsidP="17509080">
      <w:pPr>
        <w:pStyle w:val="BodyText"/>
        <w:rPr>
          <w:rFonts w:ascii="Times New Roman" w:hAnsi="Times New Roman"/>
          <w:color w:val="000000" w:themeColor="text1"/>
        </w:rPr>
      </w:pPr>
      <w:r w:rsidRPr="002A7E16">
        <w:rPr>
          <w:rFonts w:ascii="Times New Roman" w:hAnsi="Times New Roman"/>
          <w:color w:val="000000" w:themeColor="text1"/>
        </w:rPr>
        <w:t xml:space="preserve">United States Court of Appeals for the </w:t>
      </w:r>
      <w:r w:rsidR="00687478" w:rsidRPr="002A7E16">
        <w:rPr>
          <w:rFonts w:ascii="Times New Roman" w:hAnsi="Times New Roman"/>
          <w:color w:val="000000" w:themeColor="text1"/>
        </w:rPr>
        <w:t>Ninth C</w:t>
      </w:r>
      <w:r w:rsidRPr="002A7E16">
        <w:rPr>
          <w:rFonts w:ascii="Times New Roman" w:hAnsi="Times New Roman"/>
          <w:color w:val="000000" w:themeColor="text1"/>
        </w:rPr>
        <w:t>ircuit</w:t>
      </w:r>
    </w:p>
    <w:p w14:paraId="4233C518" w14:textId="77777777" w:rsidR="00952A8F" w:rsidRPr="002A7E16" w:rsidRDefault="00952A8F" w:rsidP="0026684A">
      <w:pPr>
        <w:pBdr>
          <w:bottom w:val="double" w:sz="6" w:space="1" w:color="auto"/>
        </w:pBdr>
        <w:rPr>
          <w:color w:val="000000" w:themeColor="text1"/>
        </w:rPr>
      </w:pPr>
    </w:p>
    <w:p w14:paraId="571CF6D2" w14:textId="77777777" w:rsidR="00952A8F" w:rsidRPr="002A7E16" w:rsidRDefault="00952A8F" w:rsidP="0026684A">
      <w:pPr>
        <w:rPr>
          <w:color w:val="000000" w:themeColor="text1"/>
        </w:rPr>
      </w:pPr>
    </w:p>
    <w:p w14:paraId="0D35AC9C" w14:textId="77777777" w:rsidR="00952A8F" w:rsidRPr="002A7E16" w:rsidRDefault="00952A8F">
      <w:pPr>
        <w:pStyle w:val="Heading1"/>
        <w:rPr>
          <w:rFonts w:ascii="Times New Roman" w:hAnsi="Times New Roman"/>
          <w:color w:val="000000" w:themeColor="text1"/>
        </w:rPr>
      </w:pPr>
      <w:bookmarkStart w:id="0" w:name="_Toc506054572"/>
      <w:r w:rsidRPr="002A7E16">
        <w:rPr>
          <w:rFonts w:ascii="Times New Roman" w:hAnsi="Times New Roman"/>
          <w:color w:val="000000" w:themeColor="text1"/>
        </w:rPr>
        <w:t xml:space="preserve">BRIEF FOR </w:t>
      </w:r>
      <w:bookmarkEnd w:id="0"/>
      <w:r w:rsidR="009D4A7E" w:rsidRPr="002A7E16">
        <w:rPr>
          <w:rFonts w:ascii="Times New Roman" w:hAnsi="Times New Roman"/>
          <w:color w:val="000000" w:themeColor="text1"/>
        </w:rPr>
        <w:t>RESPONDENT</w:t>
      </w:r>
    </w:p>
    <w:p w14:paraId="5F2B99BD" w14:textId="77777777" w:rsidR="00952A8F" w:rsidRPr="002A7E16" w:rsidRDefault="00952A8F" w:rsidP="0026684A">
      <w:pPr>
        <w:pBdr>
          <w:bottom w:val="double" w:sz="6" w:space="1" w:color="auto"/>
        </w:pBdr>
        <w:rPr>
          <w:color w:val="000000" w:themeColor="text1"/>
        </w:rPr>
      </w:pPr>
    </w:p>
    <w:p w14:paraId="26B5C2ED" w14:textId="77777777" w:rsidR="00952A8F" w:rsidRPr="002A7E16" w:rsidRDefault="00952A8F" w:rsidP="17509080">
      <w:pPr>
        <w:rPr>
          <w:color w:val="000000" w:themeColor="text1"/>
        </w:rPr>
      </w:pPr>
    </w:p>
    <w:p w14:paraId="2603BAB7" w14:textId="77777777" w:rsidR="0026684A" w:rsidRPr="002A7E16" w:rsidRDefault="0026684A" w:rsidP="0026684A">
      <w:pPr>
        <w:jc w:val="both"/>
        <w:rPr>
          <w:color w:val="000000" w:themeColor="text1"/>
        </w:rPr>
      </w:pPr>
    </w:p>
    <w:p w14:paraId="781ED64B" w14:textId="4CD24F57" w:rsidR="0026684A" w:rsidRPr="002A7E16" w:rsidRDefault="007C35EB" w:rsidP="0026684A">
      <w:pPr>
        <w:jc w:val="both"/>
        <w:rPr>
          <w:color w:val="000000" w:themeColor="text1"/>
        </w:rPr>
      </w:pPr>
      <w:r>
        <w:rPr>
          <w:color w:val="000000" w:themeColor="text1"/>
        </w:rPr>
        <w:t>176R</w:t>
      </w:r>
    </w:p>
    <w:p w14:paraId="520FF6F4" w14:textId="77777777" w:rsidR="0026684A" w:rsidRPr="002A7E16" w:rsidRDefault="0026684A" w:rsidP="0026684A">
      <w:pPr>
        <w:jc w:val="both"/>
        <w:rPr>
          <w:i/>
          <w:color w:val="000000" w:themeColor="text1"/>
        </w:rPr>
      </w:pPr>
      <w:r w:rsidRPr="002A7E16">
        <w:rPr>
          <w:i/>
          <w:color w:val="000000" w:themeColor="text1"/>
        </w:rPr>
        <w:t xml:space="preserve">Counsel for Respondent </w:t>
      </w:r>
    </w:p>
    <w:p w14:paraId="4981C449" w14:textId="77777777" w:rsidR="0026684A" w:rsidRPr="002A7E16" w:rsidRDefault="0026684A" w:rsidP="0026684A">
      <w:pPr>
        <w:pBdr>
          <w:bottom w:val="double" w:sz="6" w:space="1" w:color="auto"/>
        </w:pBdr>
        <w:jc w:val="center"/>
        <w:rPr>
          <w:color w:val="000000" w:themeColor="text1"/>
        </w:rPr>
      </w:pPr>
    </w:p>
    <w:p w14:paraId="1253EF9A" w14:textId="77777777" w:rsidR="0026684A" w:rsidRPr="002A7E16" w:rsidRDefault="0026684A" w:rsidP="0026684A">
      <w:pPr>
        <w:rPr>
          <w:color w:val="000000" w:themeColor="text1"/>
        </w:rPr>
      </w:pPr>
    </w:p>
    <w:p w14:paraId="391B9A92" w14:textId="4133AFE9" w:rsidR="007A0602" w:rsidRPr="002A7E16" w:rsidRDefault="17509080" w:rsidP="00687478">
      <w:pPr>
        <w:jc w:val="center"/>
        <w:rPr>
          <w:b/>
          <w:color w:val="000000" w:themeColor="text1"/>
          <w:u w:val="single"/>
        </w:rPr>
      </w:pPr>
      <w:r w:rsidRPr="002A7E16">
        <w:rPr>
          <w:b/>
          <w:color w:val="000000" w:themeColor="text1"/>
          <w:u w:val="single"/>
        </w:rPr>
        <w:t>Oral Argument Requeste</w:t>
      </w:r>
      <w:r w:rsidR="00687478" w:rsidRPr="002A7E16">
        <w:rPr>
          <w:b/>
          <w:color w:val="000000" w:themeColor="text1"/>
          <w:u w:val="single"/>
        </w:rPr>
        <w:t>d</w:t>
      </w:r>
    </w:p>
    <w:p w14:paraId="76F05515" w14:textId="7CFD05DB" w:rsidR="0019251B" w:rsidRPr="002A7E16" w:rsidRDefault="0019251B" w:rsidP="00687478">
      <w:pPr>
        <w:jc w:val="center"/>
        <w:rPr>
          <w:b/>
          <w:color w:val="000000" w:themeColor="text1"/>
          <w:u w:val="single"/>
        </w:rPr>
      </w:pPr>
    </w:p>
    <w:p w14:paraId="11D68CE3" w14:textId="6EE78A59" w:rsidR="0019251B" w:rsidRPr="002A7E16" w:rsidRDefault="0019251B" w:rsidP="00687478">
      <w:pPr>
        <w:jc w:val="center"/>
        <w:rPr>
          <w:b/>
          <w:color w:val="000000" w:themeColor="text1"/>
          <w:u w:val="single"/>
        </w:rPr>
      </w:pPr>
    </w:p>
    <w:p w14:paraId="64B96751" w14:textId="0786AB46" w:rsidR="00007E0A" w:rsidRPr="002A7E16" w:rsidRDefault="00007E0A" w:rsidP="00AE1C8F">
      <w:pPr>
        <w:rPr>
          <w:b/>
          <w:color w:val="000000" w:themeColor="text1"/>
          <w:u w:val="single"/>
        </w:rPr>
        <w:sectPr w:rsidR="00007E0A" w:rsidRPr="002A7E16" w:rsidSect="008F4B16">
          <w:footerReference w:type="even" r:id="rId8"/>
          <w:type w:val="continuous"/>
          <w:pgSz w:w="12240" w:h="15840"/>
          <w:pgMar w:top="1440" w:right="1440" w:bottom="1440" w:left="1440" w:header="720" w:footer="720" w:gutter="0"/>
          <w:pgNumType w:fmt="numberInDash" w:start="0"/>
          <w:cols w:space="720"/>
          <w:docGrid w:linePitch="272"/>
        </w:sectPr>
      </w:pPr>
    </w:p>
    <w:p w14:paraId="2CAA1381" w14:textId="6D97698E" w:rsidR="0019251B" w:rsidRPr="002A7E16" w:rsidRDefault="0019251B" w:rsidP="00AE1C8F">
      <w:pPr>
        <w:rPr>
          <w:b/>
          <w:color w:val="000000" w:themeColor="text1"/>
          <w:u w:val="single"/>
        </w:rPr>
      </w:pPr>
    </w:p>
    <w:p w14:paraId="59B52425" w14:textId="77777777" w:rsidR="0019251B" w:rsidRPr="002A7E16" w:rsidRDefault="0019251B" w:rsidP="0019251B">
      <w:pPr>
        <w:jc w:val="center"/>
        <w:rPr>
          <w:b/>
          <w:color w:val="000000" w:themeColor="text1"/>
          <w:u w:val="single"/>
        </w:rPr>
      </w:pPr>
      <w:r w:rsidRPr="002A7E16">
        <w:rPr>
          <w:b/>
          <w:color w:val="000000" w:themeColor="text1"/>
          <w:u w:val="single"/>
        </w:rPr>
        <w:t>QUESTION PRESENTED FOR REVIEW</w:t>
      </w:r>
    </w:p>
    <w:p w14:paraId="153877C9" w14:textId="77777777" w:rsidR="0019251B" w:rsidRPr="002A7E16" w:rsidRDefault="0019251B" w:rsidP="0019251B">
      <w:pPr>
        <w:jc w:val="center"/>
        <w:rPr>
          <w:color w:val="000000" w:themeColor="text1"/>
          <w:u w:val="single"/>
        </w:rPr>
      </w:pPr>
    </w:p>
    <w:p w14:paraId="06B51463" w14:textId="0D188B2C" w:rsidR="008A6DD0" w:rsidRDefault="008A6DD0" w:rsidP="008A6DD0">
      <w:pPr>
        <w:pStyle w:val="ListParagraph"/>
        <w:numPr>
          <w:ilvl w:val="0"/>
          <w:numId w:val="12"/>
        </w:numPr>
        <w:rPr>
          <w:color w:val="000000" w:themeColor="text1"/>
        </w:rPr>
      </w:pPr>
      <w:r w:rsidRPr="008A6DD0">
        <w:rPr>
          <w:color w:val="000000" w:themeColor="text1"/>
        </w:rPr>
        <w:t xml:space="preserve">Whether public school teachers and coaches </w:t>
      </w:r>
      <w:r w:rsidR="00BD63E7">
        <w:rPr>
          <w:color w:val="000000" w:themeColor="text1"/>
        </w:rPr>
        <w:t xml:space="preserve">surrender </w:t>
      </w:r>
      <w:r w:rsidRPr="008A6DD0">
        <w:rPr>
          <w:color w:val="000000" w:themeColor="text1"/>
        </w:rPr>
        <w:t>their First Amendment rights</w:t>
      </w:r>
      <w:r w:rsidR="00BD63E7">
        <w:rPr>
          <w:color w:val="000000" w:themeColor="text1"/>
        </w:rPr>
        <w:t xml:space="preserve"> guaranteed to private citizens when</w:t>
      </w:r>
      <w:r w:rsidRPr="008A6DD0">
        <w:rPr>
          <w:color w:val="000000" w:themeColor="text1"/>
        </w:rPr>
        <w:t xml:space="preserve"> they engage in </w:t>
      </w:r>
      <w:r w:rsidR="008C7AFE">
        <w:rPr>
          <w:color w:val="000000" w:themeColor="text1"/>
        </w:rPr>
        <w:t>demonstrative speech</w:t>
      </w:r>
      <w:r w:rsidRPr="008A6DD0">
        <w:rPr>
          <w:color w:val="000000" w:themeColor="text1"/>
        </w:rPr>
        <w:t xml:space="preserve"> </w:t>
      </w:r>
      <w:r w:rsidR="00BE666D">
        <w:rPr>
          <w:color w:val="000000" w:themeColor="text1"/>
        </w:rPr>
        <w:t>when still</w:t>
      </w:r>
      <w:r w:rsidRPr="008A6DD0">
        <w:rPr>
          <w:color w:val="000000" w:themeColor="text1"/>
        </w:rPr>
        <w:t xml:space="preserve"> </w:t>
      </w:r>
      <w:r w:rsidR="006743F9">
        <w:rPr>
          <w:color w:val="000000" w:themeColor="text1"/>
        </w:rPr>
        <w:t>on the job</w:t>
      </w:r>
      <w:r w:rsidR="009D44C4">
        <w:rPr>
          <w:color w:val="000000" w:themeColor="text1"/>
        </w:rPr>
        <w:t xml:space="preserve"> </w:t>
      </w:r>
      <w:r w:rsidRPr="008A6DD0">
        <w:rPr>
          <w:color w:val="000000" w:themeColor="text1"/>
        </w:rPr>
        <w:t xml:space="preserve">and “in general presence of” students. </w:t>
      </w:r>
    </w:p>
    <w:p w14:paraId="04366BE0" w14:textId="0B5DE863" w:rsidR="00BD63E7" w:rsidRDefault="00BD63E7" w:rsidP="00BD63E7">
      <w:pPr>
        <w:rPr>
          <w:color w:val="000000" w:themeColor="text1"/>
        </w:rPr>
      </w:pPr>
    </w:p>
    <w:p w14:paraId="2CA8D4BD" w14:textId="63F62808" w:rsidR="00BD63E7" w:rsidRDefault="00BD63E7" w:rsidP="00BD63E7">
      <w:pPr>
        <w:rPr>
          <w:color w:val="000000" w:themeColor="text1"/>
        </w:rPr>
      </w:pPr>
    </w:p>
    <w:p w14:paraId="756A9EC8" w14:textId="165A63BB" w:rsidR="00BD63E7" w:rsidRDefault="00BD63E7" w:rsidP="00BD63E7">
      <w:pPr>
        <w:rPr>
          <w:color w:val="000000" w:themeColor="text1"/>
        </w:rPr>
      </w:pPr>
    </w:p>
    <w:p w14:paraId="3FE3A38B" w14:textId="628F0C11" w:rsidR="008A6DD0" w:rsidRDefault="008A6DD0" w:rsidP="008A6DD0">
      <w:pPr>
        <w:rPr>
          <w:color w:val="000000" w:themeColor="text1"/>
        </w:rPr>
      </w:pPr>
    </w:p>
    <w:p w14:paraId="24CED0C7" w14:textId="2D2C2BA6" w:rsidR="008A6DD0" w:rsidRDefault="008A6DD0" w:rsidP="008A6DD0">
      <w:pPr>
        <w:rPr>
          <w:color w:val="000000" w:themeColor="text1"/>
        </w:rPr>
      </w:pPr>
    </w:p>
    <w:p w14:paraId="6DB405E9" w14:textId="77777777" w:rsidR="002B4000" w:rsidRPr="002A7E16" w:rsidRDefault="002B4000" w:rsidP="00B92BB5">
      <w:pPr>
        <w:ind w:left="360"/>
        <w:rPr>
          <w:b/>
          <w:color w:val="000000" w:themeColor="text1"/>
          <w:u w:val="single"/>
        </w:rPr>
      </w:pPr>
    </w:p>
    <w:p w14:paraId="3714FC82" w14:textId="3B27E6FC" w:rsidR="008A6DD0" w:rsidRDefault="008A6DD0" w:rsidP="002B4000">
      <w:pPr>
        <w:ind w:left="360"/>
        <w:rPr>
          <w:color w:val="000000" w:themeColor="text1"/>
        </w:rPr>
      </w:pPr>
    </w:p>
    <w:p w14:paraId="04D530A3" w14:textId="01B77D97" w:rsidR="008A6DD0" w:rsidRDefault="008A6DD0" w:rsidP="002B4000">
      <w:pPr>
        <w:ind w:left="360"/>
        <w:rPr>
          <w:color w:val="000000" w:themeColor="text1"/>
        </w:rPr>
      </w:pPr>
    </w:p>
    <w:p w14:paraId="73F611D9" w14:textId="0EF42CE2" w:rsidR="0019251B" w:rsidRDefault="0019251B" w:rsidP="00687478">
      <w:pPr>
        <w:jc w:val="center"/>
        <w:rPr>
          <w:color w:val="000000" w:themeColor="text1"/>
        </w:rPr>
      </w:pPr>
    </w:p>
    <w:p w14:paraId="486A985E" w14:textId="3C6425D1" w:rsidR="009D44C4" w:rsidRDefault="009D44C4" w:rsidP="00687478">
      <w:pPr>
        <w:jc w:val="center"/>
        <w:rPr>
          <w:color w:val="000000" w:themeColor="text1"/>
        </w:rPr>
      </w:pPr>
    </w:p>
    <w:p w14:paraId="690B8A55" w14:textId="7AC6BCB0" w:rsidR="009D44C4" w:rsidRDefault="009D44C4" w:rsidP="00687478">
      <w:pPr>
        <w:jc w:val="center"/>
        <w:rPr>
          <w:color w:val="000000" w:themeColor="text1"/>
        </w:rPr>
      </w:pPr>
    </w:p>
    <w:p w14:paraId="354195AA" w14:textId="301759A0" w:rsidR="009D44C4" w:rsidRDefault="009D44C4" w:rsidP="00687478">
      <w:pPr>
        <w:jc w:val="center"/>
        <w:rPr>
          <w:color w:val="000000" w:themeColor="text1"/>
        </w:rPr>
      </w:pPr>
    </w:p>
    <w:p w14:paraId="0AD611D1" w14:textId="5176255D" w:rsidR="009D44C4" w:rsidRDefault="009D44C4" w:rsidP="00687478">
      <w:pPr>
        <w:jc w:val="center"/>
        <w:rPr>
          <w:color w:val="000000" w:themeColor="text1"/>
        </w:rPr>
      </w:pPr>
    </w:p>
    <w:p w14:paraId="3C844198" w14:textId="38D531C5" w:rsidR="009D44C4" w:rsidRDefault="009D44C4" w:rsidP="00687478">
      <w:pPr>
        <w:jc w:val="center"/>
        <w:rPr>
          <w:color w:val="000000" w:themeColor="text1"/>
        </w:rPr>
      </w:pPr>
    </w:p>
    <w:p w14:paraId="65E32C54" w14:textId="57288395" w:rsidR="009D44C4" w:rsidRDefault="009D44C4" w:rsidP="00687478">
      <w:pPr>
        <w:jc w:val="center"/>
        <w:rPr>
          <w:color w:val="000000" w:themeColor="text1"/>
        </w:rPr>
      </w:pPr>
    </w:p>
    <w:p w14:paraId="484CC8A4" w14:textId="44BA096E" w:rsidR="009D44C4" w:rsidRDefault="009D44C4" w:rsidP="00687478">
      <w:pPr>
        <w:jc w:val="center"/>
        <w:rPr>
          <w:color w:val="000000" w:themeColor="text1"/>
        </w:rPr>
      </w:pPr>
    </w:p>
    <w:p w14:paraId="3008903D" w14:textId="53922E61" w:rsidR="009D44C4" w:rsidRDefault="009D44C4" w:rsidP="00687478">
      <w:pPr>
        <w:jc w:val="center"/>
        <w:rPr>
          <w:color w:val="000000" w:themeColor="text1"/>
        </w:rPr>
      </w:pPr>
    </w:p>
    <w:p w14:paraId="2A0A1E40" w14:textId="61373D03" w:rsidR="009D44C4" w:rsidRDefault="009D44C4" w:rsidP="00687478">
      <w:pPr>
        <w:jc w:val="center"/>
        <w:rPr>
          <w:color w:val="000000" w:themeColor="text1"/>
        </w:rPr>
      </w:pPr>
    </w:p>
    <w:p w14:paraId="1F2C8C09" w14:textId="0B04F6FC" w:rsidR="009D44C4" w:rsidRDefault="009D44C4" w:rsidP="00687478">
      <w:pPr>
        <w:jc w:val="center"/>
        <w:rPr>
          <w:color w:val="000000" w:themeColor="text1"/>
        </w:rPr>
      </w:pPr>
    </w:p>
    <w:p w14:paraId="5883E07C" w14:textId="5647E510" w:rsidR="009D44C4" w:rsidRDefault="009D44C4" w:rsidP="00687478">
      <w:pPr>
        <w:jc w:val="center"/>
        <w:rPr>
          <w:color w:val="000000" w:themeColor="text1"/>
        </w:rPr>
      </w:pPr>
    </w:p>
    <w:p w14:paraId="1F2B85DC" w14:textId="63BB03BD" w:rsidR="009D44C4" w:rsidRDefault="009D44C4" w:rsidP="00687478">
      <w:pPr>
        <w:jc w:val="center"/>
        <w:rPr>
          <w:color w:val="000000" w:themeColor="text1"/>
        </w:rPr>
      </w:pPr>
    </w:p>
    <w:p w14:paraId="188B5A0E" w14:textId="350A903F" w:rsidR="009D44C4" w:rsidRDefault="009D44C4" w:rsidP="00687478">
      <w:pPr>
        <w:jc w:val="center"/>
        <w:rPr>
          <w:color w:val="000000" w:themeColor="text1"/>
        </w:rPr>
      </w:pPr>
    </w:p>
    <w:p w14:paraId="714C8D76" w14:textId="20DBDA23" w:rsidR="009D44C4" w:rsidRDefault="009D44C4" w:rsidP="00687478">
      <w:pPr>
        <w:jc w:val="center"/>
        <w:rPr>
          <w:color w:val="000000" w:themeColor="text1"/>
        </w:rPr>
      </w:pPr>
    </w:p>
    <w:p w14:paraId="2D4C2458" w14:textId="5D1AFD36" w:rsidR="009D44C4" w:rsidRDefault="009D44C4" w:rsidP="00687478">
      <w:pPr>
        <w:jc w:val="center"/>
        <w:rPr>
          <w:color w:val="000000" w:themeColor="text1"/>
        </w:rPr>
      </w:pPr>
    </w:p>
    <w:p w14:paraId="6F70F820" w14:textId="5BEBD8F6" w:rsidR="009D44C4" w:rsidRDefault="009D44C4" w:rsidP="00687478">
      <w:pPr>
        <w:jc w:val="center"/>
        <w:rPr>
          <w:color w:val="000000" w:themeColor="text1"/>
        </w:rPr>
      </w:pPr>
    </w:p>
    <w:p w14:paraId="01EF4098" w14:textId="528DB7EC" w:rsidR="009D44C4" w:rsidRDefault="009D44C4" w:rsidP="00687478">
      <w:pPr>
        <w:jc w:val="center"/>
        <w:rPr>
          <w:color w:val="000000" w:themeColor="text1"/>
        </w:rPr>
      </w:pPr>
    </w:p>
    <w:p w14:paraId="21D5B520" w14:textId="1E9255AF" w:rsidR="009D44C4" w:rsidRDefault="009D44C4" w:rsidP="00687478">
      <w:pPr>
        <w:jc w:val="center"/>
        <w:rPr>
          <w:color w:val="000000" w:themeColor="text1"/>
        </w:rPr>
      </w:pPr>
    </w:p>
    <w:p w14:paraId="6EEDD1DE" w14:textId="349933CD" w:rsidR="009D44C4" w:rsidRDefault="009D44C4" w:rsidP="00687478">
      <w:pPr>
        <w:jc w:val="center"/>
        <w:rPr>
          <w:color w:val="000000" w:themeColor="text1"/>
        </w:rPr>
      </w:pPr>
    </w:p>
    <w:p w14:paraId="74650694" w14:textId="77777777" w:rsidR="009D44C4" w:rsidRPr="002A7E16" w:rsidRDefault="009D44C4" w:rsidP="00687478">
      <w:pPr>
        <w:jc w:val="center"/>
        <w:rPr>
          <w:b/>
          <w:color w:val="000000" w:themeColor="text1"/>
          <w:u w:val="single"/>
        </w:rPr>
      </w:pPr>
    </w:p>
    <w:p w14:paraId="1E613FB2" w14:textId="13D55AE5" w:rsidR="0019251B" w:rsidRPr="002A7E16" w:rsidRDefault="0019251B" w:rsidP="00687478">
      <w:pPr>
        <w:jc w:val="center"/>
        <w:rPr>
          <w:b/>
          <w:color w:val="000000" w:themeColor="text1"/>
          <w:u w:val="single"/>
        </w:rPr>
      </w:pPr>
    </w:p>
    <w:p w14:paraId="7B0CC4C0" w14:textId="33E4F77B" w:rsidR="0019251B" w:rsidRPr="002A7E16" w:rsidRDefault="0019251B" w:rsidP="00687478">
      <w:pPr>
        <w:jc w:val="center"/>
        <w:rPr>
          <w:b/>
          <w:color w:val="000000" w:themeColor="text1"/>
          <w:u w:val="single"/>
        </w:rPr>
      </w:pPr>
    </w:p>
    <w:p w14:paraId="71F6FBBA" w14:textId="2B240ACE" w:rsidR="0019251B" w:rsidRPr="002A7E16" w:rsidRDefault="0019251B" w:rsidP="00687478">
      <w:pPr>
        <w:jc w:val="center"/>
        <w:rPr>
          <w:b/>
          <w:color w:val="000000" w:themeColor="text1"/>
          <w:u w:val="single"/>
        </w:rPr>
      </w:pPr>
    </w:p>
    <w:p w14:paraId="20BF3A9C" w14:textId="633827DF" w:rsidR="0019251B" w:rsidRPr="002A7E16" w:rsidRDefault="0019251B" w:rsidP="00687478">
      <w:pPr>
        <w:jc w:val="center"/>
        <w:rPr>
          <w:b/>
          <w:color w:val="000000" w:themeColor="text1"/>
          <w:u w:val="single"/>
        </w:rPr>
      </w:pPr>
    </w:p>
    <w:p w14:paraId="7C5E6E80" w14:textId="4DC21232" w:rsidR="0019251B" w:rsidRPr="002A7E16" w:rsidRDefault="0019251B" w:rsidP="00687478">
      <w:pPr>
        <w:jc w:val="center"/>
        <w:rPr>
          <w:b/>
          <w:color w:val="000000" w:themeColor="text1"/>
          <w:u w:val="single"/>
        </w:rPr>
      </w:pPr>
    </w:p>
    <w:p w14:paraId="2940DF02" w14:textId="38B81735" w:rsidR="0019251B" w:rsidRPr="002A7E16" w:rsidRDefault="0019251B" w:rsidP="00687478">
      <w:pPr>
        <w:jc w:val="center"/>
        <w:rPr>
          <w:b/>
          <w:color w:val="000000" w:themeColor="text1"/>
          <w:u w:val="single"/>
        </w:rPr>
      </w:pPr>
    </w:p>
    <w:p w14:paraId="095F3109" w14:textId="23E8E583" w:rsidR="0019251B" w:rsidRPr="002A7E16" w:rsidRDefault="0019251B" w:rsidP="00687478">
      <w:pPr>
        <w:jc w:val="center"/>
        <w:rPr>
          <w:b/>
          <w:color w:val="000000" w:themeColor="text1"/>
          <w:u w:val="single"/>
        </w:rPr>
      </w:pPr>
    </w:p>
    <w:p w14:paraId="38B991C1" w14:textId="421977AC" w:rsidR="0019251B" w:rsidRPr="002A7E16" w:rsidRDefault="0019251B" w:rsidP="00687478">
      <w:pPr>
        <w:jc w:val="center"/>
        <w:rPr>
          <w:b/>
          <w:color w:val="000000" w:themeColor="text1"/>
          <w:u w:val="single"/>
        </w:rPr>
      </w:pPr>
    </w:p>
    <w:p w14:paraId="6610E42A" w14:textId="310E0191" w:rsidR="0019251B" w:rsidRPr="002A7E16" w:rsidRDefault="0019251B" w:rsidP="00687478">
      <w:pPr>
        <w:jc w:val="center"/>
        <w:rPr>
          <w:b/>
          <w:color w:val="000000" w:themeColor="text1"/>
          <w:u w:val="single"/>
        </w:rPr>
      </w:pPr>
    </w:p>
    <w:p w14:paraId="015ED725" w14:textId="2E705426" w:rsidR="0019251B" w:rsidRPr="002A7E16" w:rsidRDefault="0019251B" w:rsidP="00687478">
      <w:pPr>
        <w:jc w:val="center"/>
        <w:rPr>
          <w:b/>
          <w:color w:val="000000" w:themeColor="text1"/>
          <w:u w:val="single"/>
        </w:rPr>
      </w:pPr>
    </w:p>
    <w:p w14:paraId="369A08A6" w14:textId="1AC6842D" w:rsidR="0021254A" w:rsidRPr="002A7E16" w:rsidRDefault="0021254A" w:rsidP="00375984">
      <w:pPr>
        <w:rPr>
          <w:b/>
          <w:color w:val="000000" w:themeColor="text1"/>
          <w:u w:val="single"/>
        </w:rPr>
      </w:pPr>
    </w:p>
    <w:p w14:paraId="3CAB531C" w14:textId="77777777" w:rsidR="00E23DD7" w:rsidRPr="002A7E16" w:rsidRDefault="00E23DD7" w:rsidP="00E23DD7">
      <w:pPr>
        <w:spacing w:line="480" w:lineRule="auto"/>
        <w:jc w:val="center"/>
        <w:rPr>
          <w:b/>
          <w:color w:val="000000" w:themeColor="text1"/>
          <w:u w:val="single"/>
        </w:rPr>
      </w:pPr>
      <w:r w:rsidRPr="002A7E16">
        <w:rPr>
          <w:b/>
          <w:color w:val="000000" w:themeColor="text1"/>
          <w:u w:val="single"/>
        </w:rPr>
        <w:lastRenderedPageBreak/>
        <w:t>TABLE OF CONTENTS</w:t>
      </w:r>
    </w:p>
    <w:p w14:paraId="13A03C01" w14:textId="1308BC26" w:rsidR="00E23DD7" w:rsidRPr="002A7E16" w:rsidRDefault="00E23DD7" w:rsidP="00E23DD7">
      <w:pPr>
        <w:spacing w:line="480" w:lineRule="auto"/>
        <w:jc w:val="both"/>
        <w:rPr>
          <w:color w:val="000000" w:themeColor="text1"/>
        </w:rPr>
      </w:pPr>
      <w:r w:rsidRPr="002A7E16">
        <w:rPr>
          <w:color w:val="000000" w:themeColor="text1"/>
        </w:rPr>
        <w:t>QUESTION PRESENTED FOR REVIEW</w:t>
      </w:r>
      <w:proofErr w:type="gramStart"/>
      <w:r w:rsidRPr="002A7E16">
        <w:rPr>
          <w:color w:val="000000" w:themeColor="text1"/>
        </w:rPr>
        <w:t>…..</w:t>
      </w:r>
      <w:proofErr w:type="gramEnd"/>
      <w:r w:rsidRPr="002A7E16">
        <w:rPr>
          <w:color w:val="000000" w:themeColor="text1"/>
        </w:rPr>
        <w:t>…………………………………………………</w:t>
      </w:r>
      <w:r w:rsidR="001500FE">
        <w:rPr>
          <w:color w:val="000000" w:themeColor="text1"/>
        </w:rPr>
        <w:t>…</w:t>
      </w:r>
      <w:proofErr w:type="spellStart"/>
      <w:r w:rsidR="00064883">
        <w:rPr>
          <w:color w:val="000000" w:themeColor="text1"/>
        </w:rPr>
        <w:t>i</w:t>
      </w:r>
      <w:proofErr w:type="spellEnd"/>
    </w:p>
    <w:p w14:paraId="052ABC3F" w14:textId="104652E2" w:rsidR="00E23DD7" w:rsidRPr="002A7E16" w:rsidRDefault="00E23DD7" w:rsidP="00E23DD7">
      <w:pPr>
        <w:spacing w:line="480" w:lineRule="auto"/>
        <w:jc w:val="both"/>
        <w:rPr>
          <w:color w:val="000000" w:themeColor="text1"/>
        </w:rPr>
      </w:pPr>
      <w:r w:rsidRPr="002A7E16">
        <w:rPr>
          <w:color w:val="000000" w:themeColor="text1"/>
        </w:rPr>
        <w:t>TABLE OF AUTHORITIES.….………………………………………………………………</w:t>
      </w:r>
      <w:proofErr w:type="gramStart"/>
      <w:r w:rsidRPr="002A7E16">
        <w:rPr>
          <w:color w:val="000000" w:themeColor="text1"/>
        </w:rPr>
        <w:t>....</w:t>
      </w:r>
      <w:r w:rsidR="00064883">
        <w:rPr>
          <w:color w:val="000000" w:themeColor="text1"/>
        </w:rPr>
        <w:t>.</w:t>
      </w:r>
      <w:proofErr w:type="gramEnd"/>
      <w:r w:rsidR="00064883">
        <w:rPr>
          <w:color w:val="000000" w:themeColor="text1"/>
        </w:rPr>
        <w:t>ii</w:t>
      </w:r>
    </w:p>
    <w:p w14:paraId="5384741C" w14:textId="72E6755B" w:rsidR="00E23DD7" w:rsidRPr="002A7E16" w:rsidRDefault="00E23DD7" w:rsidP="00E23DD7">
      <w:pPr>
        <w:spacing w:line="480" w:lineRule="auto"/>
        <w:jc w:val="both"/>
        <w:rPr>
          <w:color w:val="000000" w:themeColor="text1"/>
        </w:rPr>
      </w:pPr>
      <w:r w:rsidRPr="002A7E16">
        <w:rPr>
          <w:color w:val="000000" w:themeColor="text1"/>
        </w:rPr>
        <w:t>OPINIONS BE</w:t>
      </w:r>
      <w:r w:rsidR="00375984" w:rsidRPr="002A7E16">
        <w:rPr>
          <w:color w:val="000000" w:themeColor="text1"/>
        </w:rPr>
        <w:t>LOW…………………………………………………………………………...</w:t>
      </w:r>
      <w:r w:rsidRPr="002A7E16">
        <w:rPr>
          <w:color w:val="000000" w:themeColor="text1"/>
        </w:rPr>
        <w:t>…</w:t>
      </w:r>
      <w:r w:rsidR="00064883">
        <w:rPr>
          <w:color w:val="000000" w:themeColor="text1"/>
        </w:rPr>
        <w:t>vi</w:t>
      </w:r>
    </w:p>
    <w:p w14:paraId="1B672AFE" w14:textId="0C43875E" w:rsidR="00E23DD7" w:rsidRPr="002A7E16" w:rsidRDefault="00E23DD7" w:rsidP="00E23DD7">
      <w:pPr>
        <w:spacing w:line="480" w:lineRule="auto"/>
        <w:jc w:val="both"/>
        <w:rPr>
          <w:color w:val="000000" w:themeColor="text1"/>
        </w:rPr>
      </w:pPr>
      <w:r w:rsidRPr="002A7E16">
        <w:rPr>
          <w:color w:val="000000" w:themeColor="text1"/>
        </w:rPr>
        <w:t>STATEMENT OF JURI</w:t>
      </w:r>
      <w:r w:rsidR="00375984" w:rsidRPr="002A7E16">
        <w:rPr>
          <w:color w:val="000000" w:themeColor="text1"/>
        </w:rPr>
        <w:t>SDIC</w:t>
      </w:r>
      <w:r w:rsidR="001500FE">
        <w:rPr>
          <w:color w:val="000000" w:themeColor="text1"/>
        </w:rPr>
        <w:t>TION……………………………………………………………...</w:t>
      </w:r>
      <w:r w:rsidR="00064883">
        <w:rPr>
          <w:color w:val="000000" w:themeColor="text1"/>
        </w:rPr>
        <w:t>vi</w:t>
      </w:r>
    </w:p>
    <w:p w14:paraId="5FE91D6D" w14:textId="254E4E4E" w:rsidR="00E23DD7" w:rsidRPr="002A7E16" w:rsidRDefault="00E23DD7" w:rsidP="00E23DD7">
      <w:pPr>
        <w:spacing w:line="480" w:lineRule="auto"/>
        <w:jc w:val="both"/>
        <w:rPr>
          <w:color w:val="000000" w:themeColor="text1"/>
        </w:rPr>
      </w:pPr>
      <w:r w:rsidRPr="002A7E16">
        <w:rPr>
          <w:color w:val="000000" w:themeColor="text1"/>
        </w:rPr>
        <w:t>CONSTITUTIONAL AND STATU</w:t>
      </w:r>
      <w:r w:rsidR="00375984" w:rsidRPr="002A7E16">
        <w:rPr>
          <w:color w:val="000000" w:themeColor="text1"/>
        </w:rPr>
        <w:t>TO</w:t>
      </w:r>
      <w:r w:rsidR="001500FE">
        <w:rPr>
          <w:color w:val="000000" w:themeColor="text1"/>
        </w:rPr>
        <w:t>RY PROVISIONS……………………………….…</w:t>
      </w:r>
      <w:proofErr w:type="gramStart"/>
      <w:r w:rsidR="001500FE">
        <w:rPr>
          <w:color w:val="000000" w:themeColor="text1"/>
        </w:rPr>
        <w:t>…..</w:t>
      </w:r>
      <w:proofErr w:type="gramEnd"/>
      <w:r w:rsidR="00064883">
        <w:rPr>
          <w:color w:val="000000" w:themeColor="text1"/>
        </w:rPr>
        <w:t>vi</w:t>
      </w:r>
    </w:p>
    <w:p w14:paraId="0D1ABF8F" w14:textId="5EBF873D" w:rsidR="00E23DD7" w:rsidRPr="002A7E16" w:rsidRDefault="00E23DD7" w:rsidP="00E23DD7">
      <w:pPr>
        <w:spacing w:line="480" w:lineRule="auto"/>
        <w:jc w:val="both"/>
        <w:rPr>
          <w:color w:val="000000" w:themeColor="text1"/>
        </w:rPr>
      </w:pPr>
      <w:r w:rsidRPr="002A7E16">
        <w:rPr>
          <w:color w:val="000000" w:themeColor="text1"/>
        </w:rPr>
        <w:t>STANDARD OF R</w:t>
      </w:r>
      <w:r w:rsidR="00375984" w:rsidRPr="002A7E16">
        <w:rPr>
          <w:color w:val="000000" w:themeColor="text1"/>
        </w:rPr>
        <w:t>EV</w:t>
      </w:r>
      <w:r w:rsidR="001500FE">
        <w:rPr>
          <w:color w:val="000000" w:themeColor="text1"/>
        </w:rPr>
        <w:t>IEW………………………………………………………………………</w:t>
      </w:r>
      <w:r w:rsidR="00064883">
        <w:rPr>
          <w:color w:val="000000" w:themeColor="text1"/>
        </w:rPr>
        <w:t>vi</w:t>
      </w:r>
    </w:p>
    <w:p w14:paraId="56338613" w14:textId="6EE746AD" w:rsidR="00E23DD7" w:rsidRPr="002A7E16" w:rsidRDefault="00E23DD7" w:rsidP="00E23DD7">
      <w:pPr>
        <w:spacing w:line="480" w:lineRule="auto"/>
        <w:jc w:val="both"/>
        <w:rPr>
          <w:color w:val="000000" w:themeColor="text1"/>
        </w:rPr>
      </w:pPr>
      <w:r w:rsidRPr="002A7E16">
        <w:rPr>
          <w:color w:val="000000" w:themeColor="text1"/>
        </w:rPr>
        <w:t>STATEMENT OF THE CASE………………………………………………………………</w:t>
      </w:r>
      <w:proofErr w:type="gramStart"/>
      <w:r w:rsidRPr="002A7E16">
        <w:rPr>
          <w:color w:val="000000" w:themeColor="text1"/>
        </w:rPr>
        <w:t>…</w:t>
      </w:r>
      <w:r w:rsidR="00064883">
        <w:rPr>
          <w:color w:val="000000" w:themeColor="text1"/>
        </w:rPr>
        <w:t>..</w:t>
      </w:r>
      <w:proofErr w:type="gramEnd"/>
      <w:r w:rsidR="00064883">
        <w:rPr>
          <w:color w:val="000000" w:themeColor="text1"/>
        </w:rPr>
        <w:t>vi</w:t>
      </w:r>
    </w:p>
    <w:p w14:paraId="11AB586D" w14:textId="4982AC0B" w:rsidR="00E23DD7" w:rsidRPr="002A7E16" w:rsidRDefault="00E23DD7" w:rsidP="00E23DD7">
      <w:pPr>
        <w:pStyle w:val="ListParagraph"/>
        <w:numPr>
          <w:ilvl w:val="0"/>
          <w:numId w:val="14"/>
        </w:numPr>
        <w:spacing w:line="480" w:lineRule="auto"/>
        <w:jc w:val="both"/>
        <w:rPr>
          <w:color w:val="000000" w:themeColor="text1"/>
        </w:rPr>
      </w:pPr>
      <w:r w:rsidRPr="002A7E16">
        <w:rPr>
          <w:color w:val="000000" w:themeColor="text1"/>
        </w:rPr>
        <w:t>STATEMENT OF THE FACTS…………………………………………………</w:t>
      </w:r>
      <w:proofErr w:type="gramStart"/>
      <w:r w:rsidRPr="002A7E16">
        <w:rPr>
          <w:color w:val="000000" w:themeColor="text1"/>
        </w:rPr>
        <w:t>…..</w:t>
      </w:r>
      <w:proofErr w:type="gramEnd"/>
      <w:r w:rsidR="00064883">
        <w:rPr>
          <w:color w:val="000000" w:themeColor="text1"/>
        </w:rPr>
        <w:t>vi</w:t>
      </w:r>
    </w:p>
    <w:p w14:paraId="756C190C" w14:textId="6881FB2F" w:rsidR="00E23DD7" w:rsidRPr="002A7E16" w:rsidRDefault="00E23DD7" w:rsidP="00E23DD7">
      <w:pPr>
        <w:pStyle w:val="ListParagraph"/>
        <w:numPr>
          <w:ilvl w:val="0"/>
          <w:numId w:val="14"/>
        </w:numPr>
        <w:spacing w:line="480" w:lineRule="auto"/>
        <w:jc w:val="both"/>
        <w:rPr>
          <w:color w:val="000000" w:themeColor="text1"/>
        </w:rPr>
      </w:pPr>
      <w:r w:rsidRPr="002A7E16">
        <w:rPr>
          <w:color w:val="000000" w:themeColor="text1"/>
        </w:rPr>
        <w:t>PROCEDURAL HISTORY………………………………………………………</w:t>
      </w:r>
      <w:proofErr w:type="gramStart"/>
      <w:r w:rsidRPr="002A7E16">
        <w:rPr>
          <w:color w:val="000000" w:themeColor="text1"/>
        </w:rPr>
        <w:t>…</w:t>
      </w:r>
      <w:r w:rsidR="00375984" w:rsidRPr="002A7E16">
        <w:rPr>
          <w:color w:val="000000" w:themeColor="text1"/>
        </w:rPr>
        <w:t>.</w:t>
      </w:r>
      <w:r w:rsidRPr="002A7E16">
        <w:rPr>
          <w:color w:val="000000" w:themeColor="text1"/>
        </w:rPr>
        <w:t>.</w:t>
      </w:r>
      <w:proofErr w:type="gramEnd"/>
      <w:r w:rsidR="00064883">
        <w:rPr>
          <w:color w:val="000000" w:themeColor="text1"/>
        </w:rPr>
        <w:t>x</w:t>
      </w:r>
    </w:p>
    <w:p w14:paraId="4F09DE30" w14:textId="197703BC" w:rsidR="00E23DD7" w:rsidRPr="002A7E16" w:rsidRDefault="00E23DD7" w:rsidP="00E23DD7">
      <w:pPr>
        <w:spacing w:line="480" w:lineRule="auto"/>
        <w:jc w:val="both"/>
        <w:rPr>
          <w:color w:val="000000" w:themeColor="text1"/>
        </w:rPr>
      </w:pPr>
      <w:r w:rsidRPr="002A7E16">
        <w:rPr>
          <w:color w:val="000000" w:themeColor="text1"/>
        </w:rPr>
        <w:t>SUMMARY OF THE ARGUMENT…………………………………………………………</w:t>
      </w:r>
      <w:proofErr w:type="gramStart"/>
      <w:r w:rsidR="00375984" w:rsidRPr="002A7E16">
        <w:rPr>
          <w:color w:val="000000" w:themeColor="text1"/>
        </w:rPr>
        <w:t>...</w:t>
      </w:r>
      <w:r w:rsidR="00064883">
        <w:rPr>
          <w:color w:val="000000" w:themeColor="text1"/>
        </w:rPr>
        <w:t>..</w:t>
      </w:r>
      <w:proofErr w:type="gramEnd"/>
      <w:r w:rsidR="00064883">
        <w:rPr>
          <w:color w:val="000000" w:themeColor="text1"/>
        </w:rPr>
        <w:t>xi</w:t>
      </w:r>
    </w:p>
    <w:p w14:paraId="489DC8F4" w14:textId="05D6F521" w:rsidR="00E23DD7" w:rsidRPr="002A7E16" w:rsidRDefault="00E23DD7" w:rsidP="00E23DD7">
      <w:pPr>
        <w:spacing w:line="480" w:lineRule="auto"/>
        <w:jc w:val="both"/>
        <w:rPr>
          <w:color w:val="000000" w:themeColor="text1"/>
        </w:rPr>
      </w:pPr>
      <w:r w:rsidRPr="002A7E16">
        <w:rPr>
          <w:color w:val="000000" w:themeColor="text1"/>
        </w:rPr>
        <w:t>ARGUMENT………………………………………………………………………………</w:t>
      </w:r>
      <w:proofErr w:type="gramStart"/>
      <w:r w:rsidRPr="002A7E16">
        <w:rPr>
          <w:color w:val="000000" w:themeColor="text1"/>
        </w:rPr>
        <w:t>…</w:t>
      </w:r>
      <w:r w:rsidR="00375984" w:rsidRPr="002A7E16">
        <w:rPr>
          <w:color w:val="000000" w:themeColor="text1"/>
        </w:rPr>
        <w:t>..</w:t>
      </w:r>
      <w:proofErr w:type="gramEnd"/>
      <w:r w:rsidRPr="002A7E16">
        <w:rPr>
          <w:color w:val="000000" w:themeColor="text1"/>
        </w:rPr>
        <w:t>….</w:t>
      </w:r>
      <w:r w:rsidR="00064883">
        <w:rPr>
          <w:color w:val="000000" w:themeColor="text1"/>
        </w:rPr>
        <w:t>1</w:t>
      </w:r>
    </w:p>
    <w:p w14:paraId="1D7AF6CD" w14:textId="1094A1B1" w:rsidR="0021254A" w:rsidRDefault="0021254A" w:rsidP="003F216E">
      <w:pPr>
        <w:ind w:left="720"/>
        <w:jc w:val="both"/>
      </w:pPr>
      <w:r>
        <w:t xml:space="preserve">COACH KENNEDY </w:t>
      </w:r>
      <w:r w:rsidR="00BD63E7">
        <w:t xml:space="preserve">IS NOT ENTITLED TO PROTECTION UNDER THE FIRST AMENDMENT </w:t>
      </w:r>
      <w:r w:rsidR="00503F72">
        <w:t xml:space="preserve">BECAUSE HE </w:t>
      </w:r>
      <w:r w:rsidR="00BD63E7">
        <w:t>SPOKE</w:t>
      </w:r>
      <w:r w:rsidR="00503F72">
        <w:t xml:space="preserve"> </w:t>
      </w:r>
      <w:r w:rsidR="003F216E">
        <w:t xml:space="preserve">AS </w:t>
      </w:r>
      <w:r w:rsidR="00BD63E7">
        <w:t xml:space="preserve">A </w:t>
      </w:r>
      <w:r w:rsidR="003F216E">
        <w:t>PUBLIC EMPLOYEE</w:t>
      </w:r>
      <w:r w:rsidR="00205258">
        <w:t xml:space="preserve"> </w:t>
      </w:r>
      <w:r>
        <w:t xml:space="preserve">WHEN HE KNEELED AND PRAYED ON THE FIFTY-YARD LINE IMMEDIATELY AFTER THE FOOTBALL GAMES </w:t>
      </w:r>
      <w:r w:rsidR="00BD63E7">
        <w:t>“</w:t>
      </w:r>
      <w:r>
        <w:t xml:space="preserve">IN THE </w:t>
      </w:r>
      <w:r w:rsidR="00BD63E7">
        <w:t xml:space="preserve">GENERAL </w:t>
      </w:r>
      <w:r>
        <w:t>PRESENCE OF</w:t>
      </w:r>
      <w:r w:rsidR="00BD63E7">
        <w:t>”</w:t>
      </w:r>
      <w:r>
        <w:t xml:space="preserve"> STUDENTS</w:t>
      </w:r>
      <w:r w:rsidR="00064883">
        <w:t>………1</w:t>
      </w:r>
      <w:r>
        <w:t xml:space="preserve"> </w:t>
      </w:r>
    </w:p>
    <w:p w14:paraId="3D0365DE" w14:textId="77777777" w:rsidR="003F216E" w:rsidRDefault="003F216E" w:rsidP="003F216E">
      <w:pPr>
        <w:ind w:left="720"/>
        <w:jc w:val="both"/>
      </w:pPr>
    </w:p>
    <w:p w14:paraId="286572C0" w14:textId="34A2109D" w:rsidR="0021254A" w:rsidRDefault="0021254A" w:rsidP="003F216E">
      <w:pPr>
        <w:pStyle w:val="ListParagraph"/>
        <w:numPr>
          <w:ilvl w:val="0"/>
          <w:numId w:val="19"/>
        </w:numPr>
        <w:jc w:val="both"/>
      </w:pPr>
      <w:r>
        <w:t>Coach Kennedy’s Demonstrative Speech Is Not Protected Under The First Amendment Because Coach Kennedy Still Acted In His Official Capacity As A Coach When He Kneeled And Prayed Immediately After The Football Games</w:t>
      </w:r>
      <w:r w:rsidR="00064883">
        <w:t>……………………</w:t>
      </w:r>
      <w:proofErr w:type="gramStart"/>
      <w:r w:rsidR="00064883">
        <w:t>…..</w:t>
      </w:r>
      <w:proofErr w:type="gramEnd"/>
      <w:r w:rsidR="00064883">
        <w:t>2</w:t>
      </w:r>
    </w:p>
    <w:p w14:paraId="56EFFEE0" w14:textId="77777777" w:rsidR="0021254A" w:rsidRDefault="0021254A" w:rsidP="003F216E">
      <w:pPr>
        <w:pStyle w:val="ListParagraph"/>
        <w:jc w:val="both"/>
      </w:pPr>
    </w:p>
    <w:p w14:paraId="50B46911" w14:textId="47E44BF7" w:rsidR="0021254A" w:rsidRDefault="0021254A" w:rsidP="003F216E">
      <w:pPr>
        <w:pStyle w:val="ListParagraph"/>
        <w:numPr>
          <w:ilvl w:val="0"/>
          <w:numId w:val="19"/>
        </w:numPr>
        <w:jc w:val="both"/>
      </w:pPr>
      <w:r>
        <w:t xml:space="preserve">Coach Kennedy’s Demonstrative Speech Is Not Protected Under </w:t>
      </w:r>
      <w:proofErr w:type="gramStart"/>
      <w:r>
        <w:t>The</w:t>
      </w:r>
      <w:proofErr w:type="gramEnd"/>
      <w:r>
        <w:t xml:space="preserve"> First Amendment Because It Fell Within The Scope Of His Professional </w:t>
      </w:r>
      <w:r w:rsidR="00BD63E7">
        <w:t>Duties</w:t>
      </w:r>
      <w:r>
        <w:t xml:space="preserve"> </w:t>
      </w:r>
      <w:r w:rsidR="00BD63E7">
        <w:t>And Did Not Seize Once Football Games Were</w:t>
      </w:r>
      <w:r w:rsidR="00064883">
        <w:t xml:space="preserve"> Over……………………………………………………………4</w:t>
      </w:r>
    </w:p>
    <w:p w14:paraId="56C3E537" w14:textId="2457D536" w:rsidR="0021254A" w:rsidRDefault="0021254A" w:rsidP="003F216E">
      <w:pPr>
        <w:jc w:val="both"/>
      </w:pPr>
    </w:p>
    <w:p w14:paraId="342F968E" w14:textId="28E791DB" w:rsidR="0021254A" w:rsidRDefault="0021254A" w:rsidP="003F216E">
      <w:pPr>
        <w:pStyle w:val="ListParagraph"/>
        <w:numPr>
          <w:ilvl w:val="0"/>
          <w:numId w:val="19"/>
        </w:numPr>
        <w:jc w:val="both"/>
      </w:pPr>
      <w:r>
        <w:t xml:space="preserve">Coach Kennedy’s Demonstrative Speech Is Not Protected Under </w:t>
      </w:r>
      <w:proofErr w:type="gramStart"/>
      <w:r>
        <w:t>The</w:t>
      </w:r>
      <w:proofErr w:type="gramEnd"/>
      <w:r>
        <w:t xml:space="preserve"> First Amendment Because By Virtue Of His Position As a Coach, Coach Kennedy Took Advantage To </w:t>
      </w:r>
      <w:r w:rsidR="00205258">
        <w:t>Instill</w:t>
      </w:r>
      <w:r>
        <w:t xml:space="preserve"> His </w:t>
      </w:r>
      <w:r w:rsidR="00205258">
        <w:t>Religious</w:t>
      </w:r>
      <w:r>
        <w:t xml:space="preserve"> Views </w:t>
      </w:r>
      <w:r w:rsidR="00205258">
        <w:t>Into Students’ Minds</w:t>
      </w:r>
      <w:r w:rsidR="00064883">
        <w:t>…………………………………….7</w:t>
      </w:r>
      <w:r w:rsidR="00205258">
        <w:t xml:space="preserve"> </w:t>
      </w:r>
      <w:r>
        <w:t xml:space="preserve"> </w:t>
      </w:r>
    </w:p>
    <w:p w14:paraId="20AF9636" w14:textId="77777777" w:rsidR="0021254A" w:rsidRDefault="0021254A" w:rsidP="003F216E">
      <w:pPr>
        <w:jc w:val="both"/>
      </w:pPr>
    </w:p>
    <w:p w14:paraId="599E0466" w14:textId="413370E3" w:rsidR="006B628D" w:rsidRPr="006B628D" w:rsidRDefault="006B628D" w:rsidP="006B628D">
      <w:pPr>
        <w:pStyle w:val="ListParagraph"/>
        <w:numPr>
          <w:ilvl w:val="0"/>
          <w:numId w:val="19"/>
        </w:numPr>
        <w:jc w:val="both"/>
      </w:pPr>
      <w:r w:rsidRPr="006B628D">
        <w:rPr>
          <w:color w:val="000000" w:themeColor="text1"/>
        </w:rPr>
        <w:t xml:space="preserve">As A Matter </w:t>
      </w:r>
      <w:proofErr w:type="gramStart"/>
      <w:r w:rsidRPr="006B628D">
        <w:rPr>
          <w:color w:val="000000" w:themeColor="text1"/>
        </w:rPr>
        <w:t>Of</w:t>
      </w:r>
      <w:proofErr w:type="gramEnd"/>
      <w:r w:rsidRPr="006B628D">
        <w:rPr>
          <w:color w:val="000000" w:themeColor="text1"/>
        </w:rPr>
        <w:t xml:space="preserve"> Public Policy, It Is Critical To Draw The Line Between A Protected Speech Of Citizens And An Unprotected Speech Of Public Employees To Avoid Violating The Establishment Clause Of The First Amendment</w:t>
      </w:r>
      <w:r w:rsidR="00064883">
        <w:rPr>
          <w:color w:val="000000" w:themeColor="text1"/>
        </w:rPr>
        <w:t>………………………10</w:t>
      </w:r>
    </w:p>
    <w:p w14:paraId="66B531F4" w14:textId="77777777" w:rsidR="00E23DD7" w:rsidRPr="002A7E16" w:rsidRDefault="00E23DD7" w:rsidP="00E23DD7">
      <w:pPr>
        <w:jc w:val="both"/>
        <w:rPr>
          <w:color w:val="000000" w:themeColor="text1"/>
        </w:rPr>
      </w:pPr>
    </w:p>
    <w:p w14:paraId="796EB13B" w14:textId="5197F1A9" w:rsidR="001500FE" w:rsidRPr="004202B7" w:rsidRDefault="00E23DD7" w:rsidP="004202B7">
      <w:pPr>
        <w:jc w:val="both"/>
        <w:rPr>
          <w:color w:val="000000" w:themeColor="text1"/>
        </w:rPr>
      </w:pPr>
      <w:r w:rsidRPr="002A7E16">
        <w:rPr>
          <w:color w:val="000000" w:themeColor="text1"/>
        </w:rPr>
        <w:t>CONCLUSION…</w:t>
      </w:r>
      <w:r w:rsidR="00375984" w:rsidRPr="002A7E16">
        <w:rPr>
          <w:color w:val="000000" w:themeColor="text1"/>
        </w:rPr>
        <w:t>……</w:t>
      </w:r>
      <w:r w:rsidR="001500FE">
        <w:rPr>
          <w:color w:val="000000" w:themeColor="text1"/>
        </w:rPr>
        <w:t>………………………………………………………………………</w:t>
      </w:r>
      <w:proofErr w:type="gramStart"/>
      <w:r w:rsidR="00064883">
        <w:rPr>
          <w:color w:val="000000" w:themeColor="text1"/>
        </w:rPr>
        <w:t>…..</w:t>
      </w:r>
      <w:proofErr w:type="gramEnd"/>
      <w:r w:rsidR="00064883">
        <w:rPr>
          <w:color w:val="000000" w:themeColor="text1"/>
        </w:rPr>
        <w:t>13</w:t>
      </w:r>
    </w:p>
    <w:p w14:paraId="157F0F69" w14:textId="1AFB5764" w:rsidR="00E23DD7" w:rsidRPr="002A7E16" w:rsidRDefault="00E23DD7" w:rsidP="00E23DD7">
      <w:pPr>
        <w:jc w:val="center"/>
        <w:rPr>
          <w:b/>
          <w:color w:val="000000" w:themeColor="text1"/>
          <w:u w:val="single"/>
        </w:rPr>
      </w:pPr>
      <w:r w:rsidRPr="002A7E16">
        <w:rPr>
          <w:b/>
          <w:color w:val="000000" w:themeColor="text1"/>
          <w:u w:val="single"/>
        </w:rPr>
        <w:lastRenderedPageBreak/>
        <w:t>TABLE OF AUTHORITIES</w:t>
      </w:r>
    </w:p>
    <w:p w14:paraId="467EFCEC" w14:textId="77777777" w:rsidR="00E23DD7" w:rsidRPr="002A7E16" w:rsidRDefault="00E23DD7" w:rsidP="00E23DD7">
      <w:pPr>
        <w:jc w:val="both"/>
        <w:rPr>
          <w:b/>
          <w:color w:val="000000" w:themeColor="text1"/>
          <w:u w:val="single"/>
        </w:rPr>
      </w:pPr>
    </w:p>
    <w:p w14:paraId="10B9B20B" w14:textId="77777777" w:rsidR="00E23DD7" w:rsidRPr="002A7E16" w:rsidRDefault="00E23DD7" w:rsidP="00E23DD7">
      <w:pPr>
        <w:jc w:val="both"/>
        <w:rPr>
          <w:b/>
          <w:color w:val="000000" w:themeColor="text1"/>
        </w:rPr>
      </w:pPr>
      <w:r w:rsidRPr="002A7E16">
        <w:rPr>
          <w:b/>
          <w:color w:val="000000" w:themeColor="text1"/>
        </w:rPr>
        <w:t>UNITED STATES SUPREME COURT CASES:</w:t>
      </w:r>
    </w:p>
    <w:p w14:paraId="3EF00E56" w14:textId="77777777" w:rsidR="00E23DD7" w:rsidRPr="002A7E16" w:rsidRDefault="00E23DD7" w:rsidP="00E23DD7">
      <w:pPr>
        <w:jc w:val="both"/>
        <w:rPr>
          <w:b/>
          <w:color w:val="000000" w:themeColor="text1"/>
        </w:rPr>
      </w:pPr>
    </w:p>
    <w:p w14:paraId="0548BD1A" w14:textId="77777777" w:rsidR="00D741FE" w:rsidRPr="003B5D0E" w:rsidRDefault="00D741FE" w:rsidP="00E23DD7">
      <w:pPr>
        <w:jc w:val="both"/>
        <w:rPr>
          <w:color w:val="000000" w:themeColor="text1"/>
          <w:shd w:val="clear" w:color="auto" w:fill="FFFFFF"/>
        </w:rPr>
      </w:pPr>
      <w:r w:rsidRPr="00D03066">
        <w:rPr>
          <w:i/>
          <w:iCs/>
          <w:color w:val="000000" w:themeColor="text1"/>
          <w:bdr w:val="none" w:sz="0" w:space="0" w:color="auto" w:frame="1"/>
        </w:rPr>
        <w:t xml:space="preserve">Borough of Duryea v. </w:t>
      </w:r>
      <w:proofErr w:type="spellStart"/>
      <w:r w:rsidRPr="00D03066">
        <w:rPr>
          <w:i/>
          <w:iCs/>
          <w:color w:val="000000" w:themeColor="text1"/>
          <w:bdr w:val="none" w:sz="0" w:space="0" w:color="auto" w:frame="1"/>
        </w:rPr>
        <w:t>Guarnieri</w:t>
      </w:r>
      <w:proofErr w:type="spellEnd"/>
      <w:r w:rsidRPr="00D03066">
        <w:rPr>
          <w:color w:val="000000" w:themeColor="text1"/>
          <w:shd w:val="clear" w:color="auto" w:fill="FFFFFF"/>
        </w:rPr>
        <w:t xml:space="preserve">, </w:t>
      </w:r>
    </w:p>
    <w:p w14:paraId="7A23202E" w14:textId="69ED862B" w:rsidR="00D741FE" w:rsidRPr="003B5D0E" w:rsidRDefault="00D741FE" w:rsidP="00D741FE">
      <w:pPr>
        <w:ind w:firstLine="720"/>
        <w:jc w:val="both"/>
        <w:rPr>
          <w:i/>
          <w:color w:val="000000" w:themeColor="text1"/>
          <w:shd w:val="clear" w:color="auto" w:fill="FFFFFF"/>
        </w:rPr>
      </w:pPr>
      <w:r w:rsidRPr="00D03066">
        <w:rPr>
          <w:color w:val="000000" w:themeColor="text1"/>
          <w:shd w:val="clear" w:color="auto" w:fill="FFFFFF"/>
        </w:rPr>
        <w:t>564 U.S. 379</w:t>
      </w:r>
      <w:r w:rsidRPr="003B5D0E">
        <w:rPr>
          <w:color w:val="000000" w:themeColor="text1"/>
          <w:shd w:val="clear" w:color="auto" w:fill="FFFFFF"/>
        </w:rPr>
        <w:t xml:space="preserve"> (</w:t>
      </w:r>
      <w:proofErr w:type="gramStart"/>
      <w:r w:rsidRPr="003B5D0E">
        <w:rPr>
          <w:color w:val="000000" w:themeColor="text1"/>
          <w:shd w:val="clear" w:color="auto" w:fill="FFFFFF"/>
        </w:rPr>
        <w:t>2011)…</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2</w:t>
      </w:r>
    </w:p>
    <w:p w14:paraId="46D60997" w14:textId="08E31725" w:rsidR="00D741FE" w:rsidRPr="003B5D0E" w:rsidRDefault="00D741FE" w:rsidP="00E23DD7">
      <w:pPr>
        <w:jc w:val="both"/>
        <w:rPr>
          <w:color w:val="000000" w:themeColor="text1"/>
          <w:shd w:val="clear" w:color="auto" w:fill="FFFFFF"/>
        </w:rPr>
      </w:pPr>
    </w:p>
    <w:p w14:paraId="1F69E16C" w14:textId="77777777" w:rsidR="00D741FE" w:rsidRPr="003B5D0E" w:rsidRDefault="00D741FE" w:rsidP="00E23DD7">
      <w:pPr>
        <w:jc w:val="both"/>
        <w:rPr>
          <w:color w:val="000000" w:themeColor="text1"/>
          <w:shd w:val="clear" w:color="auto" w:fill="FFFFFF"/>
        </w:rPr>
      </w:pPr>
      <w:r w:rsidRPr="003B5D0E">
        <w:rPr>
          <w:i/>
          <w:color w:val="000000" w:themeColor="text1"/>
          <w:shd w:val="clear" w:color="auto" w:fill="FFFFFF"/>
        </w:rPr>
        <w:t>Connick v. Myers</w:t>
      </w:r>
      <w:r w:rsidRPr="003B5D0E">
        <w:rPr>
          <w:color w:val="000000" w:themeColor="text1"/>
          <w:shd w:val="clear" w:color="auto" w:fill="FFFFFF"/>
        </w:rPr>
        <w:t xml:space="preserve">, </w:t>
      </w:r>
    </w:p>
    <w:p w14:paraId="7A88425C" w14:textId="26A21EC1" w:rsidR="00E23DD7" w:rsidRDefault="00D741FE" w:rsidP="00064883">
      <w:pPr>
        <w:ind w:firstLine="720"/>
        <w:jc w:val="both"/>
        <w:rPr>
          <w:i/>
          <w:color w:val="000000" w:themeColor="text1"/>
          <w:shd w:val="clear" w:color="auto" w:fill="FFFFFF"/>
        </w:rPr>
      </w:pPr>
      <w:r w:rsidRPr="003B5D0E">
        <w:rPr>
          <w:color w:val="000000" w:themeColor="text1"/>
          <w:shd w:val="clear" w:color="auto" w:fill="FFFFFF"/>
        </w:rPr>
        <w:t>461 U.S. 138</w:t>
      </w:r>
      <w:r w:rsidRPr="003B5D0E">
        <w:rPr>
          <w:color w:val="000000" w:themeColor="text1"/>
          <w:shd w:val="clear" w:color="auto" w:fill="FFFFFF"/>
        </w:rPr>
        <w:t xml:space="preserve"> (</w:t>
      </w:r>
      <w:proofErr w:type="gramStart"/>
      <w:r w:rsidRPr="003B5D0E">
        <w:rPr>
          <w:color w:val="000000" w:themeColor="text1"/>
          <w:shd w:val="clear" w:color="auto" w:fill="FFFFFF"/>
        </w:rPr>
        <w:t>1983)…</w:t>
      </w:r>
      <w:proofErr w:type="gramEnd"/>
      <w:r w:rsidRPr="003B5D0E">
        <w:rPr>
          <w:color w:val="000000" w:themeColor="text1"/>
          <w:shd w:val="clear" w:color="auto" w:fill="FFFFFF"/>
        </w:rPr>
        <w:t>………………………………………………………………</w:t>
      </w:r>
      <w:r w:rsidR="00064883" w:rsidRPr="00064883">
        <w:rPr>
          <w:i/>
          <w:color w:val="000000" w:themeColor="text1"/>
          <w:shd w:val="clear" w:color="auto" w:fill="FFFFFF"/>
        </w:rPr>
        <w:t>passim</w:t>
      </w:r>
    </w:p>
    <w:p w14:paraId="19892B68" w14:textId="77777777" w:rsidR="00064883" w:rsidRPr="00064883" w:rsidRDefault="00064883" w:rsidP="00064883">
      <w:pPr>
        <w:ind w:firstLine="720"/>
        <w:jc w:val="both"/>
        <w:rPr>
          <w:color w:val="000000" w:themeColor="text1"/>
          <w:shd w:val="clear" w:color="auto" w:fill="FFFFFF"/>
        </w:rPr>
      </w:pPr>
    </w:p>
    <w:p w14:paraId="5866CFFC" w14:textId="68B44D76" w:rsidR="00E23DD7" w:rsidRPr="003B5D0E" w:rsidRDefault="004202B7" w:rsidP="00E23DD7">
      <w:pPr>
        <w:jc w:val="both"/>
        <w:rPr>
          <w:color w:val="000000" w:themeColor="text1"/>
        </w:rPr>
      </w:pPr>
      <w:proofErr w:type="spellStart"/>
      <w:r w:rsidRPr="003B5D0E">
        <w:rPr>
          <w:i/>
          <w:color w:val="000000" w:themeColor="text1"/>
          <w:shd w:val="clear" w:color="auto" w:fill="FFFFFF"/>
        </w:rPr>
        <w:t>Garcetti</w:t>
      </w:r>
      <w:proofErr w:type="spellEnd"/>
      <w:r w:rsidRPr="003B5D0E">
        <w:rPr>
          <w:i/>
          <w:color w:val="000000" w:themeColor="text1"/>
          <w:shd w:val="clear" w:color="auto" w:fill="FFFFFF"/>
        </w:rPr>
        <w:t xml:space="preserve"> v. Ceballos</w:t>
      </w:r>
      <w:r w:rsidR="00E23DD7" w:rsidRPr="003B5D0E">
        <w:rPr>
          <w:color w:val="000000" w:themeColor="text1"/>
        </w:rPr>
        <w:t>,</w:t>
      </w:r>
    </w:p>
    <w:p w14:paraId="7B45ED74" w14:textId="0C69A167" w:rsidR="00E23DD7" w:rsidRPr="003B5D0E" w:rsidRDefault="00E23DD7" w:rsidP="00E23DD7">
      <w:pPr>
        <w:jc w:val="both"/>
        <w:rPr>
          <w:color w:val="000000" w:themeColor="text1"/>
        </w:rPr>
      </w:pPr>
      <w:r w:rsidRPr="003B5D0E">
        <w:rPr>
          <w:color w:val="000000" w:themeColor="text1"/>
        </w:rPr>
        <w:tab/>
      </w:r>
      <w:r w:rsidR="004202B7" w:rsidRPr="003B5D0E">
        <w:rPr>
          <w:color w:val="000000" w:themeColor="text1"/>
          <w:shd w:val="clear" w:color="auto" w:fill="FFFFFF"/>
        </w:rPr>
        <w:t>547 U.S. 563 (</w:t>
      </w:r>
      <w:proofErr w:type="gramStart"/>
      <w:r w:rsidR="004202B7" w:rsidRPr="003B5D0E">
        <w:rPr>
          <w:color w:val="000000" w:themeColor="text1"/>
          <w:shd w:val="clear" w:color="auto" w:fill="FFFFFF"/>
        </w:rPr>
        <w:t>1968)</w:t>
      </w:r>
      <w:r w:rsidRPr="003B5D0E">
        <w:rPr>
          <w:color w:val="000000" w:themeColor="text1"/>
        </w:rPr>
        <w:t>…</w:t>
      </w:r>
      <w:proofErr w:type="gramEnd"/>
      <w:r w:rsidRPr="003B5D0E">
        <w:rPr>
          <w:color w:val="000000" w:themeColor="text1"/>
        </w:rPr>
        <w:t>……………………………………………………………</w:t>
      </w:r>
      <w:r w:rsidR="00064883">
        <w:rPr>
          <w:color w:val="000000" w:themeColor="text1"/>
        </w:rPr>
        <w:t>.passim</w:t>
      </w:r>
    </w:p>
    <w:p w14:paraId="4CD6CC08" w14:textId="675E3709" w:rsidR="00D741FE" w:rsidRPr="003B5D0E" w:rsidRDefault="00D741FE" w:rsidP="00E23DD7">
      <w:pPr>
        <w:jc w:val="both"/>
        <w:rPr>
          <w:color w:val="000000" w:themeColor="text1"/>
        </w:rPr>
      </w:pPr>
    </w:p>
    <w:p w14:paraId="4F50AC73" w14:textId="77777777" w:rsidR="00D741FE" w:rsidRPr="003B5D0E" w:rsidRDefault="00D741FE" w:rsidP="00D741FE">
      <w:pPr>
        <w:rPr>
          <w:color w:val="000000" w:themeColor="text1"/>
          <w:shd w:val="clear" w:color="auto" w:fill="FFFFFF"/>
        </w:rPr>
      </w:pPr>
      <w:r w:rsidRPr="003B5D0E">
        <w:rPr>
          <w:i/>
          <w:color w:val="000000" w:themeColor="text1"/>
          <w:shd w:val="clear" w:color="auto" w:fill="FFFFFF"/>
        </w:rPr>
        <w:t>Janus v. AFSCME, Council 31</w:t>
      </w:r>
      <w:r w:rsidRPr="003B5D0E">
        <w:rPr>
          <w:color w:val="000000" w:themeColor="text1"/>
          <w:shd w:val="clear" w:color="auto" w:fill="FFFFFF"/>
        </w:rPr>
        <w:t xml:space="preserve">, </w:t>
      </w:r>
    </w:p>
    <w:p w14:paraId="64F49C7B" w14:textId="77C5091E" w:rsidR="00D741FE" w:rsidRPr="003B5D0E" w:rsidRDefault="00D741FE" w:rsidP="00D741FE">
      <w:pPr>
        <w:ind w:firstLine="720"/>
        <w:rPr>
          <w:color w:val="000000" w:themeColor="text1"/>
          <w:shd w:val="clear" w:color="auto" w:fill="FFFFFF"/>
        </w:rPr>
      </w:pPr>
      <w:r w:rsidRPr="003B5D0E">
        <w:rPr>
          <w:color w:val="000000" w:themeColor="text1"/>
          <w:shd w:val="clear" w:color="auto" w:fill="FFFFFF"/>
        </w:rPr>
        <w:t>138 S. Ct. 2448 (</w:t>
      </w:r>
      <w:proofErr w:type="gramStart"/>
      <w:r w:rsidRPr="003B5D0E">
        <w:rPr>
          <w:color w:val="000000" w:themeColor="text1"/>
          <w:shd w:val="clear" w:color="auto" w:fill="FFFFFF"/>
        </w:rPr>
        <w:t>2018)…</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2</w:t>
      </w:r>
    </w:p>
    <w:p w14:paraId="200EE1E6" w14:textId="75FCE63B" w:rsidR="008B42B4" w:rsidRPr="003B5D0E" w:rsidRDefault="008B42B4" w:rsidP="00D741FE">
      <w:pPr>
        <w:ind w:firstLine="720"/>
        <w:rPr>
          <w:color w:val="000000" w:themeColor="text1"/>
          <w:shd w:val="clear" w:color="auto" w:fill="FFFFFF"/>
        </w:rPr>
      </w:pPr>
    </w:p>
    <w:p w14:paraId="50C9775C" w14:textId="736C0926" w:rsidR="008B42B4" w:rsidRPr="003B5D0E" w:rsidRDefault="00064883" w:rsidP="008B42B4">
      <w:pPr>
        <w:rPr>
          <w:i/>
          <w:color w:val="000000" w:themeColor="text1"/>
          <w:shd w:val="clear" w:color="auto" w:fill="FFFFFF"/>
        </w:rPr>
      </w:pPr>
      <w:r>
        <w:rPr>
          <w:i/>
          <w:color w:val="000000" w:themeColor="text1"/>
          <w:shd w:val="clear" w:color="auto" w:fill="FFFFFF"/>
        </w:rPr>
        <w:t>Lynch v. Donnelly</w:t>
      </w:r>
      <w:r w:rsidR="008B42B4" w:rsidRPr="003B5D0E">
        <w:rPr>
          <w:color w:val="000000" w:themeColor="text1"/>
          <w:shd w:val="clear" w:color="auto" w:fill="FFFFFF"/>
        </w:rPr>
        <w:t>,</w:t>
      </w:r>
      <w:r w:rsidR="008B42B4" w:rsidRPr="003B5D0E">
        <w:rPr>
          <w:i/>
          <w:color w:val="000000" w:themeColor="text1"/>
          <w:shd w:val="clear" w:color="auto" w:fill="FFFFFF"/>
        </w:rPr>
        <w:t> </w:t>
      </w:r>
    </w:p>
    <w:p w14:paraId="02194FB0" w14:textId="34095B49" w:rsidR="008B42B4" w:rsidRPr="003B5D0E" w:rsidRDefault="00064883" w:rsidP="008B42B4">
      <w:pPr>
        <w:ind w:firstLine="720"/>
        <w:rPr>
          <w:color w:val="000000" w:themeColor="text1"/>
          <w:shd w:val="clear" w:color="auto" w:fill="FFFFFF"/>
        </w:rPr>
      </w:pPr>
      <w:r>
        <w:rPr>
          <w:color w:val="000000" w:themeColor="text1"/>
          <w:shd w:val="clear" w:color="auto" w:fill="FFFFFF"/>
        </w:rPr>
        <w:t>465</w:t>
      </w:r>
      <w:r w:rsidR="008B42B4" w:rsidRPr="003B5D0E">
        <w:rPr>
          <w:color w:val="000000" w:themeColor="text1"/>
          <w:shd w:val="clear" w:color="auto" w:fill="FFFFFF"/>
        </w:rPr>
        <w:t xml:space="preserve"> U.S. </w:t>
      </w:r>
      <w:r>
        <w:rPr>
          <w:color w:val="000000" w:themeColor="text1"/>
          <w:shd w:val="clear" w:color="auto" w:fill="FFFFFF"/>
        </w:rPr>
        <w:t>688 (</w:t>
      </w:r>
      <w:proofErr w:type="gramStart"/>
      <w:r>
        <w:rPr>
          <w:color w:val="000000" w:themeColor="text1"/>
          <w:shd w:val="clear" w:color="auto" w:fill="FFFFFF"/>
        </w:rPr>
        <w:t>1984</w:t>
      </w:r>
      <w:r w:rsidR="008B42B4" w:rsidRPr="003B5D0E">
        <w:rPr>
          <w:color w:val="000000" w:themeColor="text1"/>
          <w:shd w:val="clear" w:color="auto" w:fill="FFFFFF"/>
        </w:rPr>
        <w:t>)…</w:t>
      </w:r>
      <w:proofErr w:type="gramEnd"/>
      <w:r w:rsidR="008B42B4" w:rsidRPr="003B5D0E">
        <w:rPr>
          <w:color w:val="000000" w:themeColor="text1"/>
          <w:shd w:val="clear" w:color="auto" w:fill="FFFFFF"/>
        </w:rPr>
        <w:t>………………………………………………………</w:t>
      </w:r>
      <w:r>
        <w:rPr>
          <w:color w:val="000000" w:themeColor="text1"/>
          <w:shd w:val="clear" w:color="auto" w:fill="FFFFFF"/>
        </w:rPr>
        <w:t>….</w:t>
      </w:r>
      <w:r w:rsidR="008B42B4" w:rsidRPr="003B5D0E">
        <w:rPr>
          <w:color w:val="000000" w:themeColor="text1"/>
          <w:shd w:val="clear" w:color="auto" w:fill="FFFFFF"/>
        </w:rPr>
        <w:t>………..</w:t>
      </w:r>
      <w:r>
        <w:rPr>
          <w:color w:val="000000" w:themeColor="text1"/>
          <w:shd w:val="clear" w:color="auto" w:fill="FFFFFF"/>
        </w:rPr>
        <w:t>11</w:t>
      </w:r>
    </w:p>
    <w:p w14:paraId="4DA0D4A2" w14:textId="75C19AA5" w:rsidR="00D741FE" w:rsidRPr="003B5D0E" w:rsidRDefault="00064883" w:rsidP="00D741FE">
      <w:pPr>
        <w:ind w:firstLine="720"/>
        <w:rPr>
          <w:color w:val="000000" w:themeColor="text1"/>
          <w:shd w:val="clear" w:color="auto" w:fill="FFFFFF"/>
        </w:rPr>
      </w:pPr>
      <w:r>
        <w:rPr>
          <w:color w:val="000000" w:themeColor="text1"/>
          <w:shd w:val="clear" w:color="auto" w:fill="FFFFFF"/>
        </w:rPr>
        <w:t>…</w:t>
      </w:r>
    </w:p>
    <w:p w14:paraId="5A0BDF64" w14:textId="77777777" w:rsidR="00D741FE" w:rsidRPr="003B5D0E" w:rsidRDefault="00D741FE" w:rsidP="00D741FE">
      <w:pPr>
        <w:rPr>
          <w:color w:val="000000" w:themeColor="text1"/>
          <w:shd w:val="clear" w:color="auto" w:fill="FFFFFF"/>
        </w:rPr>
      </w:pPr>
      <w:r w:rsidRPr="003B5D0E">
        <w:rPr>
          <w:i/>
          <w:color w:val="000000" w:themeColor="text1"/>
          <w:shd w:val="clear" w:color="auto" w:fill="FFFFFF"/>
        </w:rPr>
        <w:t xml:space="preserve">Perry v. </w:t>
      </w:r>
      <w:proofErr w:type="spellStart"/>
      <w:r w:rsidRPr="003B5D0E">
        <w:rPr>
          <w:i/>
          <w:color w:val="000000" w:themeColor="text1"/>
          <w:shd w:val="clear" w:color="auto" w:fill="FFFFFF"/>
        </w:rPr>
        <w:t>Sindermann</w:t>
      </w:r>
      <w:proofErr w:type="spellEnd"/>
      <w:r w:rsidRPr="003B5D0E">
        <w:rPr>
          <w:color w:val="000000" w:themeColor="text1"/>
          <w:shd w:val="clear" w:color="auto" w:fill="FFFFFF"/>
        </w:rPr>
        <w:t xml:space="preserve">, </w:t>
      </w:r>
    </w:p>
    <w:p w14:paraId="595BE75F" w14:textId="58A34532" w:rsidR="00D741FE" w:rsidRPr="003B5D0E" w:rsidRDefault="00D741FE" w:rsidP="00D741FE">
      <w:pPr>
        <w:ind w:firstLine="720"/>
        <w:rPr>
          <w:color w:val="000000" w:themeColor="text1"/>
          <w:shd w:val="clear" w:color="auto" w:fill="FFFFFF"/>
        </w:rPr>
      </w:pPr>
      <w:r w:rsidRPr="003B5D0E">
        <w:rPr>
          <w:color w:val="000000" w:themeColor="text1"/>
          <w:shd w:val="clear" w:color="auto" w:fill="FFFFFF"/>
        </w:rPr>
        <w:t>408 U.S. 593</w:t>
      </w:r>
      <w:r w:rsidRPr="003B5D0E">
        <w:rPr>
          <w:color w:val="000000" w:themeColor="text1"/>
          <w:shd w:val="clear" w:color="auto" w:fill="FFFFFF"/>
        </w:rPr>
        <w:t xml:space="preserve"> </w:t>
      </w:r>
      <w:r w:rsidRPr="003B5D0E">
        <w:rPr>
          <w:color w:val="000000" w:themeColor="text1"/>
          <w:shd w:val="clear" w:color="auto" w:fill="FFFFFF"/>
        </w:rPr>
        <w:t>(</w:t>
      </w:r>
      <w:proofErr w:type="gramStart"/>
      <w:r w:rsidRPr="003B5D0E">
        <w:rPr>
          <w:color w:val="000000" w:themeColor="text1"/>
          <w:shd w:val="clear" w:color="auto" w:fill="FFFFFF"/>
        </w:rPr>
        <w:t>1972)</w:t>
      </w:r>
      <w:r w:rsidRPr="003B5D0E">
        <w:rPr>
          <w:color w:val="000000" w:themeColor="text1"/>
          <w:shd w:val="clear" w:color="auto" w:fill="FFFFFF"/>
        </w:rPr>
        <w:t>…</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4</w:t>
      </w:r>
    </w:p>
    <w:p w14:paraId="44B38575" w14:textId="066FBF33" w:rsidR="00E23DD7" w:rsidRPr="003B5D0E" w:rsidRDefault="00E23DD7" w:rsidP="00E23DD7">
      <w:pPr>
        <w:jc w:val="both"/>
        <w:rPr>
          <w:color w:val="000000" w:themeColor="text1"/>
        </w:rPr>
      </w:pPr>
    </w:p>
    <w:p w14:paraId="3613BF55" w14:textId="344D27D6" w:rsidR="00E23DD7" w:rsidRPr="003B5D0E" w:rsidRDefault="004202B7" w:rsidP="00E23DD7">
      <w:pPr>
        <w:jc w:val="both"/>
        <w:rPr>
          <w:color w:val="000000" w:themeColor="text1"/>
          <w:shd w:val="clear" w:color="auto" w:fill="FFFFFF"/>
        </w:rPr>
      </w:pPr>
      <w:r w:rsidRPr="003B5D0E">
        <w:rPr>
          <w:i/>
          <w:color w:val="000000" w:themeColor="text1"/>
          <w:shd w:val="clear" w:color="auto" w:fill="FFFFFF"/>
        </w:rPr>
        <w:t>Pickering v. Bd. Of Educ.</w:t>
      </w:r>
      <w:r w:rsidR="00E23DD7" w:rsidRPr="003B5D0E">
        <w:rPr>
          <w:color w:val="000000" w:themeColor="text1"/>
          <w:shd w:val="clear" w:color="auto" w:fill="FFFFFF"/>
        </w:rPr>
        <w:t>,</w:t>
      </w:r>
    </w:p>
    <w:p w14:paraId="2E9FF3F3" w14:textId="598D98F0" w:rsidR="00E23DD7" w:rsidRPr="003B5D0E" w:rsidRDefault="00E23DD7" w:rsidP="00E23DD7">
      <w:pPr>
        <w:jc w:val="both"/>
        <w:rPr>
          <w:color w:val="000000" w:themeColor="text1"/>
          <w:shd w:val="clear" w:color="auto" w:fill="FFFFFF"/>
        </w:rPr>
      </w:pPr>
      <w:r w:rsidRPr="003B5D0E">
        <w:rPr>
          <w:color w:val="000000" w:themeColor="text1"/>
          <w:shd w:val="clear" w:color="auto" w:fill="FFFFFF"/>
        </w:rPr>
        <w:tab/>
      </w:r>
      <w:r w:rsidR="004202B7" w:rsidRPr="003B5D0E">
        <w:rPr>
          <w:color w:val="000000" w:themeColor="text1"/>
          <w:shd w:val="clear" w:color="auto" w:fill="FFFFFF"/>
        </w:rPr>
        <w:t>391 U.S. 563 (</w:t>
      </w:r>
      <w:proofErr w:type="gramStart"/>
      <w:r w:rsidR="004202B7" w:rsidRPr="003B5D0E">
        <w:rPr>
          <w:color w:val="000000" w:themeColor="text1"/>
          <w:shd w:val="clear" w:color="auto" w:fill="FFFFFF"/>
        </w:rPr>
        <w:t>1968)</w:t>
      </w:r>
      <w:r w:rsidRPr="003B5D0E">
        <w:rPr>
          <w:color w:val="000000" w:themeColor="text1"/>
          <w:shd w:val="clear" w:color="auto" w:fill="FFFFFF"/>
        </w:rPr>
        <w:t>…</w:t>
      </w:r>
      <w:proofErr w:type="gramEnd"/>
      <w:r w:rsidRPr="003B5D0E">
        <w:rPr>
          <w:color w:val="000000" w:themeColor="text1"/>
          <w:shd w:val="clear" w:color="auto" w:fill="FFFFFF"/>
        </w:rPr>
        <w:t>………………………………………………………</w:t>
      </w:r>
      <w:r w:rsidR="00F865E3" w:rsidRPr="003B5D0E">
        <w:rPr>
          <w:color w:val="000000" w:themeColor="text1"/>
          <w:shd w:val="clear" w:color="auto" w:fill="FFFFFF"/>
        </w:rPr>
        <w:t>……….</w:t>
      </w:r>
      <w:r w:rsidR="00064883">
        <w:rPr>
          <w:color w:val="000000" w:themeColor="text1"/>
          <w:shd w:val="clear" w:color="auto" w:fill="FFFFFF"/>
        </w:rPr>
        <w:t>.</w:t>
      </w:r>
      <w:r w:rsidR="00F865E3" w:rsidRPr="003B5D0E">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10</w:t>
      </w:r>
    </w:p>
    <w:p w14:paraId="17296A28" w14:textId="2ADA4504" w:rsidR="00D741FE" w:rsidRPr="003B5D0E" w:rsidRDefault="00D741FE" w:rsidP="00E23DD7">
      <w:pPr>
        <w:jc w:val="both"/>
        <w:rPr>
          <w:color w:val="000000" w:themeColor="text1"/>
          <w:shd w:val="clear" w:color="auto" w:fill="FFFFFF"/>
        </w:rPr>
      </w:pPr>
    </w:p>
    <w:p w14:paraId="587F57AE" w14:textId="77777777" w:rsidR="00D741FE" w:rsidRPr="003B5D0E" w:rsidRDefault="00D741FE" w:rsidP="00E23DD7">
      <w:pPr>
        <w:jc w:val="both"/>
        <w:rPr>
          <w:color w:val="000000" w:themeColor="text1"/>
          <w:shd w:val="clear" w:color="auto" w:fill="FFFFFF"/>
        </w:rPr>
      </w:pPr>
      <w:r w:rsidRPr="003B5D0E">
        <w:rPr>
          <w:i/>
          <w:color w:val="000000" w:themeColor="text1"/>
          <w:shd w:val="clear" w:color="auto" w:fill="FFFFFF"/>
        </w:rPr>
        <w:t>Thornhill v. Alabama</w:t>
      </w:r>
      <w:r w:rsidRPr="003B5D0E">
        <w:rPr>
          <w:color w:val="000000" w:themeColor="text1"/>
          <w:shd w:val="clear" w:color="auto" w:fill="FFFFFF"/>
        </w:rPr>
        <w:t xml:space="preserve">, </w:t>
      </w:r>
    </w:p>
    <w:p w14:paraId="1296850B" w14:textId="31775197" w:rsidR="00D741FE" w:rsidRPr="003B5D0E" w:rsidRDefault="00D741FE" w:rsidP="00D741FE">
      <w:pPr>
        <w:ind w:firstLine="720"/>
        <w:jc w:val="both"/>
        <w:rPr>
          <w:color w:val="000000" w:themeColor="text1"/>
          <w:shd w:val="clear" w:color="auto" w:fill="FFFFFF"/>
        </w:rPr>
      </w:pPr>
      <w:r w:rsidRPr="003B5D0E">
        <w:rPr>
          <w:color w:val="000000" w:themeColor="text1"/>
          <w:shd w:val="clear" w:color="auto" w:fill="FFFFFF"/>
        </w:rPr>
        <w:t>310 U.S. 88 (</w:t>
      </w:r>
      <w:proofErr w:type="gramStart"/>
      <w:r w:rsidRPr="003B5D0E">
        <w:rPr>
          <w:color w:val="000000" w:themeColor="text1"/>
          <w:shd w:val="clear" w:color="auto" w:fill="FFFFFF"/>
        </w:rPr>
        <w:t>1940)…</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1</w:t>
      </w:r>
    </w:p>
    <w:p w14:paraId="495E8379" w14:textId="77777777" w:rsidR="00E23DD7" w:rsidRPr="003B5D0E" w:rsidRDefault="00E23DD7" w:rsidP="00E23DD7">
      <w:pPr>
        <w:jc w:val="both"/>
        <w:rPr>
          <w:color w:val="000000" w:themeColor="text1"/>
        </w:rPr>
      </w:pPr>
    </w:p>
    <w:p w14:paraId="49E69CC3" w14:textId="65D41F93" w:rsidR="00E23DD7" w:rsidRPr="003B5D0E" w:rsidRDefault="00D741FE" w:rsidP="00E23DD7">
      <w:pPr>
        <w:jc w:val="both"/>
        <w:rPr>
          <w:color w:val="000000" w:themeColor="text1"/>
        </w:rPr>
      </w:pPr>
      <w:r w:rsidRPr="003B5D0E">
        <w:rPr>
          <w:i/>
          <w:color w:val="000000" w:themeColor="text1"/>
        </w:rPr>
        <w:t>Santa Fe Ind. Sch. Dist. v</w:t>
      </w:r>
      <w:r w:rsidR="004202B7" w:rsidRPr="003B5D0E">
        <w:rPr>
          <w:i/>
          <w:color w:val="000000" w:themeColor="text1"/>
        </w:rPr>
        <w:t>. Doe</w:t>
      </w:r>
      <w:r w:rsidR="00E23DD7" w:rsidRPr="003B5D0E">
        <w:rPr>
          <w:color w:val="000000" w:themeColor="text1"/>
        </w:rPr>
        <w:t xml:space="preserve">, </w:t>
      </w:r>
    </w:p>
    <w:p w14:paraId="2F18BC95" w14:textId="4F029768" w:rsidR="00E23DD7" w:rsidRPr="003B5D0E" w:rsidRDefault="00E23DD7" w:rsidP="00E23DD7">
      <w:pPr>
        <w:jc w:val="both"/>
        <w:rPr>
          <w:color w:val="000000" w:themeColor="text1"/>
        </w:rPr>
      </w:pPr>
      <w:r w:rsidRPr="003B5D0E">
        <w:rPr>
          <w:color w:val="000000" w:themeColor="text1"/>
        </w:rPr>
        <w:tab/>
      </w:r>
      <w:r w:rsidR="004202B7" w:rsidRPr="003B5D0E">
        <w:rPr>
          <w:color w:val="000000" w:themeColor="text1"/>
        </w:rPr>
        <w:t>530 U.S. 290 (</w:t>
      </w:r>
      <w:proofErr w:type="gramStart"/>
      <w:r w:rsidR="004202B7" w:rsidRPr="003B5D0E">
        <w:rPr>
          <w:color w:val="000000" w:themeColor="text1"/>
        </w:rPr>
        <w:t>2000)</w:t>
      </w:r>
      <w:r w:rsidR="00F865E3" w:rsidRPr="003B5D0E">
        <w:rPr>
          <w:color w:val="000000" w:themeColor="text1"/>
        </w:rPr>
        <w:t>…</w:t>
      </w:r>
      <w:proofErr w:type="gramEnd"/>
      <w:r w:rsidR="00F865E3" w:rsidRPr="003B5D0E">
        <w:rPr>
          <w:color w:val="000000" w:themeColor="text1"/>
        </w:rPr>
        <w:t>………………………………………………………</w:t>
      </w:r>
      <w:r w:rsidR="00064883">
        <w:rPr>
          <w:color w:val="000000" w:themeColor="text1"/>
        </w:rPr>
        <w:t>…</w:t>
      </w:r>
      <w:r w:rsidR="00F865E3" w:rsidRPr="003B5D0E">
        <w:rPr>
          <w:color w:val="000000" w:themeColor="text1"/>
        </w:rPr>
        <w:t>…</w:t>
      </w:r>
      <w:r w:rsidR="00064883">
        <w:rPr>
          <w:color w:val="000000" w:themeColor="text1"/>
        </w:rPr>
        <w:t>.</w:t>
      </w:r>
      <w:r w:rsidR="00F865E3" w:rsidRPr="003B5D0E">
        <w:rPr>
          <w:color w:val="000000" w:themeColor="text1"/>
        </w:rPr>
        <w:t>……..</w:t>
      </w:r>
      <w:r w:rsidR="00064883">
        <w:rPr>
          <w:color w:val="000000" w:themeColor="text1"/>
        </w:rPr>
        <w:t>11</w:t>
      </w:r>
    </w:p>
    <w:p w14:paraId="6315DC40" w14:textId="58AF7464" w:rsidR="00D741FE" w:rsidRPr="003B5D0E" w:rsidRDefault="00D741FE" w:rsidP="00E23DD7">
      <w:pPr>
        <w:jc w:val="both"/>
        <w:rPr>
          <w:color w:val="000000" w:themeColor="text1"/>
        </w:rPr>
      </w:pPr>
    </w:p>
    <w:p w14:paraId="50EF4F33" w14:textId="77777777" w:rsidR="00D741FE" w:rsidRPr="003B5D0E" w:rsidRDefault="00D741FE" w:rsidP="00E23DD7">
      <w:pPr>
        <w:jc w:val="both"/>
        <w:rPr>
          <w:color w:val="000000" w:themeColor="text1"/>
          <w:shd w:val="clear" w:color="auto" w:fill="FFFFFF"/>
        </w:rPr>
      </w:pPr>
      <w:r w:rsidRPr="003B5D0E">
        <w:rPr>
          <w:i/>
          <w:color w:val="000000" w:themeColor="text1"/>
          <w:shd w:val="clear" w:color="auto" w:fill="FFFFFF"/>
        </w:rPr>
        <w:t>Waters v. Churchill</w:t>
      </w:r>
      <w:r w:rsidRPr="003B5D0E">
        <w:rPr>
          <w:color w:val="000000" w:themeColor="text1"/>
          <w:shd w:val="clear" w:color="auto" w:fill="FFFFFF"/>
        </w:rPr>
        <w:t xml:space="preserve">, </w:t>
      </w:r>
    </w:p>
    <w:p w14:paraId="47689A6E" w14:textId="3D5DB557" w:rsidR="00D741FE" w:rsidRDefault="00D741FE" w:rsidP="00D741FE">
      <w:pPr>
        <w:ind w:firstLine="720"/>
        <w:jc w:val="both"/>
        <w:rPr>
          <w:color w:val="000000" w:themeColor="text1"/>
          <w:shd w:val="clear" w:color="auto" w:fill="FFFFFF"/>
        </w:rPr>
      </w:pPr>
      <w:r w:rsidRPr="003B5D0E">
        <w:rPr>
          <w:color w:val="000000" w:themeColor="text1"/>
          <w:shd w:val="clear" w:color="auto" w:fill="FFFFFF"/>
        </w:rPr>
        <w:t>511 U.S. 661</w:t>
      </w:r>
      <w:r w:rsidRPr="003B5D0E">
        <w:rPr>
          <w:color w:val="000000" w:themeColor="text1"/>
          <w:shd w:val="clear" w:color="auto" w:fill="FFFFFF"/>
        </w:rPr>
        <w:t xml:space="preserve"> (</w:t>
      </w:r>
      <w:proofErr w:type="gramStart"/>
      <w:r w:rsidRPr="003B5D0E">
        <w:rPr>
          <w:color w:val="000000" w:themeColor="text1"/>
          <w:shd w:val="clear" w:color="auto" w:fill="FFFFFF"/>
        </w:rPr>
        <w:t>1994)…</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1</w:t>
      </w:r>
    </w:p>
    <w:p w14:paraId="539001DD" w14:textId="56A4611D" w:rsidR="00064883" w:rsidRDefault="00064883" w:rsidP="00D741FE">
      <w:pPr>
        <w:ind w:firstLine="720"/>
        <w:jc w:val="both"/>
        <w:rPr>
          <w:color w:val="000000" w:themeColor="text1"/>
          <w:shd w:val="clear" w:color="auto" w:fill="FFFFFF"/>
        </w:rPr>
      </w:pPr>
    </w:p>
    <w:p w14:paraId="3E963181" w14:textId="77777777" w:rsidR="00064883" w:rsidRDefault="00064883" w:rsidP="00064883">
      <w:pPr>
        <w:rPr>
          <w:color w:val="373739"/>
          <w:shd w:val="clear" w:color="auto" w:fill="FFFFFF"/>
        </w:rPr>
      </w:pPr>
      <w:proofErr w:type="spellStart"/>
      <w:r w:rsidRPr="002B44F0">
        <w:rPr>
          <w:i/>
          <w:color w:val="373739"/>
          <w:shd w:val="clear" w:color="auto" w:fill="FFFFFF"/>
        </w:rPr>
        <w:t>Widmar</w:t>
      </w:r>
      <w:proofErr w:type="spellEnd"/>
      <w:r w:rsidRPr="002B44F0">
        <w:rPr>
          <w:i/>
          <w:color w:val="373739"/>
          <w:shd w:val="clear" w:color="auto" w:fill="FFFFFF"/>
        </w:rPr>
        <w:t xml:space="preserve"> v. Vincent</w:t>
      </w:r>
      <w:r>
        <w:rPr>
          <w:color w:val="373739"/>
          <w:shd w:val="clear" w:color="auto" w:fill="FFFFFF"/>
        </w:rPr>
        <w:t xml:space="preserve">, </w:t>
      </w:r>
    </w:p>
    <w:p w14:paraId="22F605BF" w14:textId="5E2F45DC" w:rsidR="00064883" w:rsidRPr="003B5D0E" w:rsidRDefault="00064883" w:rsidP="00064883">
      <w:r>
        <w:rPr>
          <w:color w:val="373739"/>
          <w:shd w:val="clear" w:color="auto" w:fill="FFFFFF"/>
        </w:rPr>
        <w:t>454 U.S. 263 (</w:t>
      </w:r>
      <w:proofErr w:type="gramStart"/>
      <w:r>
        <w:rPr>
          <w:color w:val="373739"/>
          <w:shd w:val="clear" w:color="auto" w:fill="FFFFFF"/>
        </w:rPr>
        <w:t>1981)…</w:t>
      </w:r>
      <w:proofErr w:type="gramEnd"/>
      <w:r>
        <w:rPr>
          <w:color w:val="373739"/>
          <w:shd w:val="clear" w:color="auto" w:fill="FFFFFF"/>
        </w:rPr>
        <w:t>……</w:t>
      </w:r>
      <w:r>
        <w:rPr>
          <w:color w:val="373739"/>
          <w:shd w:val="clear" w:color="auto" w:fill="FFFFFF"/>
        </w:rPr>
        <w:t>..</w:t>
      </w:r>
      <w:r>
        <w:rPr>
          <w:color w:val="373739"/>
          <w:shd w:val="clear" w:color="auto" w:fill="FFFFFF"/>
        </w:rPr>
        <w:t>……………………………………………………</w:t>
      </w:r>
      <w:r>
        <w:rPr>
          <w:color w:val="373739"/>
          <w:shd w:val="clear" w:color="auto" w:fill="FFFFFF"/>
        </w:rPr>
        <w:t>………….</w:t>
      </w:r>
      <w:r>
        <w:rPr>
          <w:color w:val="373739"/>
          <w:shd w:val="clear" w:color="auto" w:fill="FFFFFF"/>
        </w:rPr>
        <w:t>……</w:t>
      </w:r>
      <w:r>
        <w:rPr>
          <w:color w:val="373739"/>
          <w:shd w:val="clear" w:color="auto" w:fill="FFFFFF"/>
        </w:rPr>
        <w:t>10</w:t>
      </w:r>
    </w:p>
    <w:p w14:paraId="53BFD5D4" w14:textId="4B5D7ACC" w:rsidR="00B44605" w:rsidRPr="003B5D0E" w:rsidRDefault="00B44605" w:rsidP="00E23DD7">
      <w:pPr>
        <w:jc w:val="both"/>
        <w:rPr>
          <w:b/>
          <w:color w:val="000000" w:themeColor="text1"/>
        </w:rPr>
      </w:pPr>
    </w:p>
    <w:p w14:paraId="594125A2" w14:textId="03DC7713" w:rsidR="00E23DD7" w:rsidRPr="003B5D0E" w:rsidRDefault="00E23DD7" w:rsidP="00E23DD7">
      <w:pPr>
        <w:jc w:val="both"/>
        <w:rPr>
          <w:b/>
          <w:color w:val="000000" w:themeColor="text1"/>
        </w:rPr>
      </w:pPr>
      <w:r w:rsidRPr="003B5D0E">
        <w:rPr>
          <w:b/>
          <w:color w:val="000000" w:themeColor="text1"/>
        </w:rPr>
        <w:t>UNITES STATES COURT OF APPEALS CASES:</w:t>
      </w:r>
    </w:p>
    <w:p w14:paraId="35C4D2BB" w14:textId="1C554184" w:rsidR="004202B7" w:rsidRPr="003B5D0E" w:rsidRDefault="004202B7" w:rsidP="00E23DD7">
      <w:pPr>
        <w:jc w:val="both"/>
        <w:rPr>
          <w:b/>
          <w:color w:val="000000" w:themeColor="text1"/>
        </w:rPr>
      </w:pPr>
    </w:p>
    <w:p w14:paraId="7091821F" w14:textId="5750CE75" w:rsidR="004D2F22" w:rsidRPr="003B5D0E" w:rsidRDefault="004D2F22" w:rsidP="00E23DD7">
      <w:pPr>
        <w:jc w:val="both"/>
        <w:rPr>
          <w:color w:val="000000" w:themeColor="text1"/>
        </w:rPr>
      </w:pPr>
      <w:r w:rsidRPr="003B5D0E">
        <w:rPr>
          <w:i/>
          <w:color w:val="000000" w:themeColor="text1"/>
        </w:rPr>
        <w:t>Borden v. Sch. Dist. of Tp. of E. Brunswick</w:t>
      </w:r>
      <w:r w:rsidRPr="003B5D0E">
        <w:rPr>
          <w:color w:val="000000" w:themeColor="text1"/>
        </w:rPr>
        <w:t>,</w:t>
      </w:r>
    </w:p>
    <w:p w14:paraId="520D4AED" w14:textId="24797E44" w:rsidR="004D2F22" w:rsidRDefault="004D2F22" w:rsidP="00E23DD7">
      <w:pPr>
        <w:jc w:val="both"/>
        <w:rPr>
          <w:color w:val="000000" w:themeColor="text1"/>
        </w:rPr>
      </w:pPr>
      <w:r w:rsidRPr="003B5D0E">
        <w:rPr>
          <w:color w:val="000000" w:themeColor="text1"/>
        </w:rPr>
        <w:tab/>
        <w:t xml:space="preserve">523 F.3d 153 (3rd Cir. </w:t>
      </w:r>
      <w:proofErr w:type="gramStart"/>
      <w:r w:rsidRPr="003B5D0E">
        <w:rPr>
          <w:color w:val="000000" w:themeColor="text1"/>
        </w:rPr>
        <w:t>2008)…</w:t>
      </w:r>
      <w:proofErr w:type="gramEnd"/>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8</w:t>
      </w:r>
    </w:p>
    <w:p w14:paraId="08A875D1" w14:textId="41BC7FE2" w:rsidR="00064883" w:rsidRDefault="00064883" w:rsidP="00E23DD7">
      <w:pPr>
        <w:jc w:val="both"/>
        <w:rPr>
          <w:color w:val="000000" w:themeColor="text1"/>
        </w:rPr>
      </w:pPr>
    </w:p>
    <w:p w14:paraId="4CC4952A" w14:textId="77777777" w:rsidR="00064883" w:rsidRDefault="00064883" w:rsidP="00E23DD7">
      <w:pPr>
        <w:jc w:val="both"/>
        <w:rPr>
          <w:color w:val="373739"/>
          <w:shd w:val="clear" w:color="auto" w:fill="FFFFFF"/>
        </w:rPr>
      </w:pPr>
      <w:r w:rsidRPr="0013789E">
        <w:rPr>
          <w:i/>
          <w:color w:val="373739"/>
          <w:shd w:val="clear" w:color="auto" w:fill="FFFFFF"/>
        </w:rPr>
        <w:t xml:space="preserve">Brown v. </w:t>
      </w:r>
      <w:proofErr w:type="spellStart"/>
      <w:r w:rsidRPr="0013789E">
        <w:rPr>
          <w:i/>
          <w:color w:val="373739"/>
          <w:shd w:val="clear" w:color="auto" w:fill="FFFFFF"/>
        </w:rPr>
        <w:t>Armenti</w:t>
      </w:r>
      <w:proofErr w:type="spellEnd"/>
      <w:r>
        <w:rPr>
          <w:color w:val="373739"/>
          <w:shd w:val="clear" w:color="auto" w:fill="FFFFFF"/>
        </w:rPr>
        <w:t>,</w:t>
      </w:r>
    </w:p>
    <w:p w14:paraId="7782DA57" w14:textId="11C49A2F" w:rsidR="00064883" w:rsidRDefault="00064883" w:rsidP="00064883">
      <w:pPr>
        <w:ind w:firstLine="720"/>
        <w:jc w:val="both"/>
        <w:rPr>
          <w:color w:val="373739"/>
          <w:shd w:val="clear" w:color="auto" w:fill="FFFFFF"/>
        </w:rPr>
      </w:pPr>
      <w:r>
        <w:rPr>
          <w:color w:val="373739"/>
          <w:shd w:val="clear" w:color="auto" w:fill="FFFFFF"/>
        </w:rPr>
        <w:t>247 F.3d 69 (3</w:t>
      </w:r>
      <w:r w:rsidRPr="0013789E">
        <w:rPr>
          <w:color w:val="373739"/>
          <w:shd w:val="clear" w:color="auto" w:fill="FFFFFF"/>
        </w:rPr>
        <w:t>rd</w:t>
      </w:r>
      <w:r>
        <w:rPr>
          <w:color w:val="373739"/>
          <w:shd w:val="clear" w:color="auto" w:fill="FFFFFF"/>
        </w:rPr>
        <w:t xml:space="preserve"> Cir. </w:t>
      </w:r>
      <w:proofErr w:type="gramStart"/>
      <w:r>
        <w:rPr>
          <w:color w:val="373739"/>
          <w:shd w:val="clear" w:color="auto" w:fill="FFFFFF"/>
        </w:rPr>
        <w:t>2001)</w:t>
      </w:r>
      <w:r>
        <w:rPr>
          <w:color w:val="373739"/>
          <w:shd w:val="clear" w:color="auto" w:fill="FFFFFF"/>
        </w:rPr>
        <w:t>…</w:t>
      </w:r>
      <w:proofErr w:type="gramEnd"/>
      <w:r>
        <w:rPr>
          <w:color w:val="373739"/>
          <w:shd w:val="clear" w:color="auto" w:fill="FFFFFF"/>
        </w:rPr>
        <w:t>……………..……………………………………………..9</w:t>
      </w:r>
    </w:p>
    <w:p w14:paraId="3E5BBE1D" w14:textId="77777777" w:rsidR="00064883" w:rsidRPr="003B5D0E" w:rsidRDefault="00064883" w:rsidP="00064883">
      <w:pPr>
        <w:ind w:firstLine="720"/>
        <w:jc w:val="both"/>
        <w:rPr>
          <w:color w:val="000000" w:themeColor="text1"/>
        </w:rPr>
      </w:pPr>
    </w:p>
    <w:p w14:paraId="6967184B" w14:textId="331BF560" w:rsidR="00D741FE" w:rsidRPr="003B5D0E" w:rsidRDefault="00D741FE" w:rsidP="00E23DD7">
      <w:pPr>
        <w:jc w:val="both"/>
        <w:rPr>
          <w:color w:val="000000" w:themeColor="text1"/>
        </w:rPr>
      </w:pPr>
    </w:p>
    <w:p w14:paraId="7542618F" w14:textId="77777777" w:rsidR="00D741FE" w:rsidRPr="003B5D0E" w:rsidRDefault="00D741FE" w:rsidP="00E23DD7">
      <w:pPr>
        <w:jc w:val="both"/>
        <w:rPr>
          <w:color w:val="000000" w:themeColor="text1"/>
        </w:rPr>
      </w:pPr>
      <w:r w:rsidRPr="003B5D0E">
        <w:rPr>
          <w:i/>
          <w:color w:val="000000" w:themeColor="text1"/>
        </w:rPr>
        <w:lastRenderedPageBreak/>
        <w:t>Chavez-Rodriguez v. City of Santa Fe</w:t>
      </w:r>
      <w:r w:rsidRPr="003B5D0E">
        <w:rPr>
          <w:color w:val="000000" w:themeColor="text1"/>
        </w:rPr>
        <w:t xml:space="preserve">, </w:t>
      </w:r>
    </w:p>
    <w:p w14:paraId="52A12E94" w14:textId="4B6D1BDD" w:rsidR="00D741FE" w:rsidRPr="003B5D0E" w:rsidRDefault="00D741FE" w:rsidP="00D741FE">
      <w:pPr>
        <w:ind w:firstLine="720"/>
        <w:jc w:val="both"/>
        <w:rPr>
          <w:color w:val="000000" w:themeColor="text1"/>
        </w:rPr>
      </w:pPr>
      <w:r w:rsidRPr="003B5D0E">
        <w:rPr>
          <w:color w:val="000000" w:themeColor="text1"/>
        </w:rPr>
        <w:t xml:space="preserve">596 F.3d 708 (10th Cir. </w:t>
      </w:r>
      <w:proofErr w:type="gramStart"/>
      <w:r w:rsidRPr="003B5D0E">
        <w:rPr>
          <w:color w:val="000000" w:themeColor="text1"/>
        </w:rPr>
        <w:t>2010)</w:t>
      </w:r>
      <w:r w:rsidRPr="003B5D0E">
        <w:rPr>
          <w:color w:val="000000" w:themeColor="text1"/>
        </w:rPr>
        <w:t>…</w:t>
      </w:r>
      <w:proofErr w:type="gramEnd"/>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2</w:t>
      </w:r>
    </w:p>
    <w:p w14:paraId="68546CA2" w14:textId="09D86EC0" w:rsidR="008B42B4" w:rsidRPr="003B5D0E" w:rsidRDefault="008B42B4" w:rsidP="00D741FE">
      <w:pPr>
        <w:ind w:firstLine="720"/>
        <w:jc w:val="both"/>
        <w:rPr>
          <w:color w:val="000000" w:themeColor="text1"/>
        </w:rPr>
      </w:pPr>
    </w:p>
    <w:p w14:paraId="784EBD51" w14:textId="77777777" w:rsidR="008B42B4" w:rsidRPr="003B5D0E" w:rsidRDefault="008B42B4" w:rsidP="008B42B4">
      <w:pPr>
        <w:rPr>
          <w:color w:val="000000" w:themeColor="text1"/>
        </w:rPr>
      </w:pPr>
      <w:proofErr w:type="spellStart"/>
      <w:r w:rsidRPr="003B5D0E">
        <w:rPr>
          <w:i/>
          <w:color w:val="000000" w:themeColor="text1"/>
        </w:rPr>
        <w:t>Chrzanowski</w:t>
      </w:r>
      <w:proofErr w:type="spellEnd"/>
      <w:r w:rsidRPr="003B5D0E">
        <w:rPr>
          <w:i/>
          <w:color w:val="000000" w:themeColor="text1"/>
        </w:rPr>
        <w:t xml:space="preserve"> v. Bianchi</w:t>
      </w:r>
      <w:r w:rsidRPr="003B5D0E">
        <w:rPr>
          <w:color w:val="000000" w:themeColor="text1"/>
        </w:rPr>
        <w:t xml:space="preserve">, </w:t>
      </w:r>
    </w:p>
    <w:p w14:paraId="4F1D84CE" w14:textId="70646A4E" w:rsidR="008B42B4" w:rsidRPr="003B5D0E" w:rsidRDefault="008B42B4" w:rsidP="008B42B4">
      <w:pPr>
        <w:ind w:firstLine="720"/>
        <w:rPr>
          <w:color w:val="000000" w:themeColor="text1"/>
        </w:rPr>
      </w:pPr>
      <w:r w:rsidRPr="003B5D0E">
        <w:rPr>
          <w:color w:val="000000" w:themeColor="text1"/>
        </w:rPr>
        <w:t>725 F</w:t>
      </w:r>
      <w:r w:rsidR="00064883" w:rsidRPr="00064883">
        <w:rPr>
          <w:color w:val="000000" w:themeColor="text1"/>
        </w:rPr>
        <w:t>.</w:t>
      </w:r>
      <w:r w:rsidR="00064883">
        <w:rPr>
          <w:color w:val="000000" w:themeColor="text1"/>
        </w:rPr>
        <w:t xml:space="preserve">3d </w:t>
      </w:r>
      <w:r w:rsidRPr="003B5D0E">
        <w:rPr>
          <w:color w:val="000000" w:themeColor="text1"/>
        </w:rPr>
        <w:t xml:space="preserve">734 (7th Cir. </w:t>
      </w:r>
      <w:proofErr w:type="gramStart"/>
      <w:r w:rsidRPr="003B5D0E">
        <w:rPr>
          <w:color w:val="000000" w:themeColor="text1"/>
        </w:rPr>
        <w:t>2013)</w:t>
      </w:r>
      <w:r w:rsidRPr="003B5D0E">
        <w:rPr>
          <w:color w:val="000000" w:themeColor="text1"/>
        </w:rPr>
        <w:t>…</w:t>
      </w:r>
      <w:proofErr w:type="gramEnd"/>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5</w:t>
      </w:r>
    </w:p>
    <w:p w14:paraId="5916EE64" w14:textId="77777777" w:rsidR="004D2F22" w:rsidRPr="003B5D0E" w:rsidRDefault="004D2F22" w:rsidP="00E23DD7">
      <w:pPr>
        <w:jc w:val="both"/>
        <w:rPr>
          <w:i/>
          <w:color w:val="000000" w:themeColor="text1"/>
        </w:rPr>
      </w:pPr>
    </w:p>
    <w:p w14:paraId="188246F7" w14:textId="1939CA69" w:rsidR="004202B7" w:rsidRPr="003B5D0E" w:rsidRDefault="004202B7" w:rsidP="00E23DD7">
      <w:pPr>
        <w:jc w:val="both"/>
        <w:rPr>
          <w:color w:val="000000" w:themeColor="text1"/>
        </w:rPr>
      </w:pPr>
      <w:proofErr w:type="spellStart"/>
      <w:r w:rsidRPr="003B5D0E">
        <w:rPr>
          <w:i/>
          <w:color w:val="000000" w:themeColor="text1"/>
        </w:rPr>
        <w:t>Coomes</w:t>
      </w:r>
      <w:proofErr w:type="spellEnd"/>
      <w:r w:rsidRPr="003B5D0E">
        <w:rPr>
          <w:i/>
          <w:color w:val="000000" w:themeColor="text1"/>
        </w:rPr>
        <w:t xml:space="preserve"> v. Edmonds Sch. Dist. No. 15</w:t>
      </w:r>
      <w:r w:rsidRPr="003B5D0E">
        <w:rPr>
          <w:color w:val="000000" w:themeColor="text1"/>
        </w:rPr>
        <w:t>,</w:t>
      </w:r>
    </w:p>
    <w:p w14:paraId="7DE31A6C" w14:textId="356094AB" w:rsidR="004202B7" w:rsidRPr="003B5D0E" w:rsidRDefault="004202B7" w:rsidP="00E23DD7">
      <w:pPr>
        <w:jc w:val="both"/>
        <w:rPr>
          <w:color w:val="000000" w:themeColor="text1"/>
        </w:rPr>
      </w:pPr>
      <w:r w:rsidRPr="003B5D0E">
        <w:rPr>
          <w:color w:val="000000" w:themeColor="text1"/>
        </w:rPr>
        <w:tab/>
        <w:t xml:space="preserve">816 F.3d 1255 (9th Cir. </w:t>
      </w:r>
      <w:proofErr w:type="gramStart"/>
      <w:r w:rsidRPr="003B5D0E">
        <w:rPr>
          <w:color w:val="000000" w:themeColor="text1"/>
        </w:rPr>
        <w:t>2016)…</w:t>
      </w:r>
      <w:proofErr w:type="gramEnd"/>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4</w:t>
      </w:r>
    </w:p>
    <w:p w14:paraId="36CB8AC1" w14:textId="0F19D569" w:rsidR="00D741FE" w:rsidRPr="003B5D0E" w:rsidRDefault="00D741FE" w:rsidP="00E23DD7">
      <w:pPr>
        <w:jc w:val="both"/>
        <w:rPr>
          <w:color w:val="000000" w:themeColor="text1"/>
        </w:rPr>
      </w:pPr>
    </w:p>
    <w:p w14:paraId="6700B1C1" w14:textId="102DD64D" w:rsidR="004B4035" w:rsidRPr="003B5D0E" w:rsidRDefault="004B4035" w:rsidP="00E23DD7">
      <w:pPr>
        <w:jc w:val="both"/>
        <w:rPr>
          <w:color w:val="000000" w:themeColor="text1"/>
        </w:rPr>
      </w:pPr>
      <w:r w:rsidRPr="003B5D0E">
        <w:rPr>
          <w:i/>
          <w:color w:val="000000" w:themeColor="text1"/>
        </w:rPr>
        <w:t>Dahlia v. Rodriguez</w:t>
      </w:r>
      <w:r w:rsidRPr="003B5D0E">
        <w:rPr>
          <w:color w:val="000000" w:themeColor="text1"/>
        </w:rPr>
        <w:t>,</w:t>
      </w:r>
    </w:p>
    <w:p w14:paraId="1C78064D" w14:textId="29EE4883" w:rsidR="004202B7" w:rsidRPr="003B5D0E" w:rsidRDefault="004B4035" w:rsidP="00E23DD7">
      <w:pPr>
        <w:jc w:val="both"/>
        <w:rPr>
          <w:color w:val="000000" w:themeColor="text1"/>
        </w:rPr>
      </w:pPr>
      <w:r w:rsidRPr="003B5D0E">
        <w:rPr>
          <w:color w:val="000000" w:themeColor="text1"/>
        </w:rPr>
        <w:tab/>
      </w:r>
      <w:r w:rsidR="004D2F22" w:rsidRPr="003B5D0E">
        <w:rPr>
          <w:color w:val="000000" w:themeColor="text1"/>
        </w:rPr>
        <w:t xml:space="preserve">735 F.3d 1060 (9th Cir. </w:t>
      </w:r>
      <w:proofErr w:type="gramStart"/>
      <w:r w:rsidR="004D2F22" w:rsidRPr="003B5D0E">
        <w:rPr>
          <w:color w:val="000000" w:themeColor="text1"/>
        </w:rPr>
        <w:t>2013)…</w:t>
      </w:r>
      <w:proofErr w:type="gramEnd"/>
      <w:r w:rsidR="004D2F22" w:rsidRPr="003B5D0E">
        <w:rPr>
          <w:color w:val="000000" w:themeColor="text1"/>
        </w:rPr>
        <w:t>……………</w:t>
      </w:r>
      <w:r w:rsidR="00064883">
        <w:rPr>
          <w:color w:val="000000" w:themeColor="text1"/>
        </w:rPr>
        <w:t>….</w:t>
      </w:r>
      <w:r w:rsidR="004D2F22" w:rsidRPr="003B5D0E">
        <w:rPr>
          <w:color w:val="000000" w:themeColor="text1"/>
        </w:rPr>
        <w:t>………………………………………</w:t>
      </w:r>
      <w:r w:rsidR="00064883">
        <w:rPr>
          <w:color w:val="000000" w:themeColor="text1"/>
        </w:rPr>
        <w:t>.</w:t>
      </w:r>
      <w:r w:rsidR="004D2F22" w:rsidRPr="003B5D0E">
        <w:rPr>
          <w:color w:val="000000" w:themeColor="text1"/>
        </w:rPr>
        <w:t>…</w:t>
      </w:r>
      <w:r w:rsidR="00064883">
        <w:rPr>
          <w:color w:val="000000" w:themeColor="text1"/>
        </w:rPr>
        <w:t>2</w:t>
      </w:r>
    </w:p>
    <w:p w14:paraId="4866B884" w14:textId="27C1760C" w:rsidR="008B42B4" w:rsidRPr="003B5D0E" w:rsidRDefault="008B42B4" w:rsidP="00E23DD7">
      <w:pPr>
        <w:jc w:val="both"/>
        <w:rPr>
          <w:color w:val="000000" w:themeColor="text1"/>
        </w:rPr>
      </w:pPr>
    </w:p>
    <w:p w14:paraId="6FEBB89D" w14:textId="77777777" w:rsidR="008B42B4" w:rsidRPr="003B5D0E" w:rsidRDefault="008B42B4" w:rsidP="00E23DD7">
      <w:pPr>
        <w:jc w:val="both"/>
        <w:rPr>
          <w:color w:val="000000" w:themeColor="text1"/>
        </w:rPr>
      </w:pPr>
      <w:proofErr w:type="spellStart"/>
      <w:r w:rsidRPr="003B5D0E">
        <w:rPr>
          <w:i/>
          <w:color w:val="000000" w:themeColor="text1"/>
        </w:rPr>
        <w:t>Decotiis</w:t>
      </w:r>
      <w:proofErr w:type="spellEnd"/>
      <w:r w:rsidRPr="003B5D0E">
        <w:rPr>
          <w:i/>
          <w:color w:val="000000" w:themeColor="text1"/>
        </w:rPr>
        <w:t xml:space="preserve"> v. </w:t>
      </w:r>
      <w:proofErr w:type="spellStart"/>
      <w:r w:rsidRPr="003B5D0E">
        <w:rPr>
          <w:i/>
          <w:color w:val="000000" w:themeColor="text1"/>
        </w:rPr>
        <w:t>Whittemore</w:t>
      </w:r>
      <w:proofErr w:type="spellEnd"/>
      <w:r w:rsidRPr="003B5D0E">
        <w:rPr>
          <w:color w:val="000000" w:themeColor="text1"/>
        </w:rPr>
        <w:t xml:space="preserve">, </w:t>
      </w:r>
    </w:p>
    <w:p w14:paraId="43DA78E2" w14:textId="4D0A9476" w:rsidR="008B42B4" w:rsidRPr="003B5D0E" w:rsidRDefault="008B42B4" w:rsidP="008B42B4">
      <w:pPr>
        <w:ind w:firstLine="720"/>
        <w:jc w:val="both"/>
        <w:rPr>
          <w:color w:val="000000" w:themeColor="text1"/>
        </w:rPr>
      </w:pPr>
      <w:r w:rsidRPr="003B5D0E">
        <w:rPr>
          <w:color w:val="000000" w:themeColor="text1"/>
        </w:rPr>
        <w:t xml:space="preserve">635 F.3d 22 </w:t>
      </w:r>
      <w:r w:rsidRPr="003B5D0E">
        <w:rPr>
          <w:color w:val="000000" w:themeColor="text1"/>
        </w:rPr>
        <w:t xml:space="preserve">(1st Cir. </w:t>
      </w:r>
      <w:proofErr w:type="gramStart"/>
      <w:r w:rsidRPr="003B5D0E">
        <w:rPr>
          <w:color w:val="000000" w:themeColor="text1"/>
        </w:rPr>
        <w:t>2011)</w:t>
      </w:r>
      <w:r w:rsidRPr="003B5D0E">
        <w:rPr>
          <w:color w:val="000000" w:themeColor="text1"/>
        </w:rPr>
        <w:t>…</w:t>
      </w:r>
      <w:proofErr w:type="gramEnd"/>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5</w:t>
      </w:r>
    </w:p>
    <w:p w14:paraId="435139D1" w14:textId="6B9A9915" w:rsidR="004D2F22" w:rsidRPr="003B5D0E" w:rsidRDefault="004D2F22" w:rsidP="00E23DD7">
      <w:pPr>
        <w:jc w:val="both"/>
        <w:rPr>
          <w:color w:val="000000" w:themeColor="text1"/>
        </w:rPr>
      </w:pPr>
    </w:p>
    <w:p w14:paraId="3AF32DAB" w14:textId="70DAE4A3" w:rsidR="004202B7" w:rsidRPr="003B5D0E" w:rsidRDefault="004202B7" w:rsidP="00E23DD7">
      <w:pPr>
        <w:jc w:val="both"/>
        <w:rPr>
          <w:color w:val="000000" w:themeColor="text1"/>
        </w:rPr>
      </w:pPr>
      <w:proofErr w:type="spellStart"/>
      <w:r w:rsidRPr="003B5D0E">
        <w:rPr>
          <w:i/>
          <w:color w:val="000000" w:themeColor="text1"/>
        </w:rPr>
        <w:t>Eng</w:t>
      </w:r>
      <w:proofErr w:type="spellEnd"/>
      <w:r w:rsidRPr="003B5D0E">
        <w:rPr>
          <w:i/>
          <w:color w:val="000000" w:themeColor="text1"/>
        </w:rPr>
        <w:t xml:space="preserve"> v. Cooley</w:t>
      </w:r>
      <w:r w:rsidRPr="003B5D0E">
        <w:rPr>
          <w:color w:val="000000" w:themeColor="text1"/>
        </w:rPr>
        <w:t xml:space="preserve">, </w:t>
      </w:r>
    </w:p>
    <w:p w14:paraId="757A822B" w14:textId="7608DCC6" w:rsidR="004202B7" w:rsidRPr="003B5D0E" w:rsidRDefault="004202B7" w:rsidP="00E23DD7">
      <w:pPr>
        <w:jc w:val="both"/>
        <w:rPr>
          <w:color w:val="000000" w:themeColor="text1"/>
        </w:rPr>
      </w:pPr>
      <w:r w:rsidRPr="003B5D0E">
        <w:rPr>
          <w:color w:val="000000" w:themeColor="text1"/>
        </w:rPr>
        <w:tab/>
        <w:t>552 F.3d 1062 (9th C</w:t>
      </w:r>
      <w:r w:rsidR="00064883">
        <w:rPr>
          <w:color w:val="000000" w:themeColor="text1"/>
        </w:rPr>
        <w:t xml:space="preserve">ir. </w:t>
      </w:r>
      <w:proofErr w:type="gramStart"/>
      <w:r w:rsidR="00064883">
        <w:rPr>
          <w:color w:val="000000" w:themeColor="text1"/>
        </w:rPr>
        <w:t>2009)…</w:t>
      </w:r>
      <w:proofErr w:type="gramEnd"/>
      <w:r w:rsidR="00064883">
        <w:rPr>
          <w:color w:val="000000" w:themeColor="text1"/>
        </w:rPr>
        <w:t>……………….……………………………………….…2</w:t>
      </w:r>
    </w:p>
    <w:p w14:paraId="7D254426" w14:textId="19B470E0" w:rsidR="00CB08DF" w:rsidRPr="003B5D0E" w:rsidRDefault="00CB08DF" w:rsidP="00E23DD7">
      <w:pPr>
        <w:jc w:val="both"/>
        <w:rPr>
          <w:color w:val="000000" w:themeColor="text1"/>
        </w:rPr>
      </w:pPr>
    </w:p>
    <w:p w14:paraId="28C77B4D" w14:textId="77777777" w:rsidR="00D741FE" w:rsidRPr="003B5D0E" w:rsidRDefault="00D741FE" w:rsidP="00E23DD7">
      <w:pPr>
        <w:jc w:val="both"/>
        <w:rPr>
          <w:color w:val="000000" w:themeColor="text1"/>
          <w:shd w:val="clear" w:color="auto" w:fill="FFFFFF"/>
        </w:rPr>
      </w:pPr>
      <w:proofErr w:type="spellStart"/>
      <w:r w:rsidRPr="003B5D0E">
        <w:rPr>
          <w:i/>
          <w:color w:val="000000" w:themeColor="text1"/>
          <w:shd w:val="clear" w:color="auto" w:fill="FFFFFF"/>
        </w:rPr>
        <w:t>Frietag</w:t>
      </w:r>
      <w:proofErr w:type="spellEnd"/>
      <w:r w:rsidRPr="003B5D0E">
        <w:rPr>
          <w:i/>
          <w:color w:val="000000" w:themeColor="text1"/>
          <w:shd w:val="clear" w:color="auto" w:fill="FFFFFF"/>
        </w:rPr>
        <w:t xml:space="preserve"> v. Ayers</w:t>
      </w:r>
      <w:r w:rsidRPr="003B5D0E">
        <w:rPr>
          <w:color w:val="000000" w:themeColor="text1"/>
          <w:shd w:val="clear" w:color="auto" w:fill="FFFFFF"/>
        </w:rPr>
        <w:t xml:space="preserve">, </w:t>
      </w:r>
    </w:p>
    <w:p w14:paraId="61AD7842" w14:textId="5611702A" w:rsidR="00D741FE" w:rsidRPr="003B5D0E" w:rsidRDefault="00D741FE" w:rsidP="00D741FE">
      <w:pPr>
        <w:ind w:firstLine="720"/>
        <w:jc w:val="both"/>
        <w:rPr>
          <w:color w:val="000000" w:themeColor="text1"/>
          <w:shd w:val="clear" w:color="auto" w:fill="FFFFFF"/>
        </w:rPr>
      </w:pPr>
      <w:r w:rsidRPr="003B5D0E">
        <w:rPr>
          <w:color w:val="000000" w:themeColor="text1"/>
          <w:shd w:val="clear" w:color="auto" w:fill="FFFFFF"/>
        </w:rPr>
        <w:t xml:space="preserve">468 F.3d 528 (9th Cir. </w:t>
      </w:r>
      <w:proofErr w:type="gramStart"/>
      <w:r w:rsidRPr="003B5D0E">
        <w:rPr>
          <w:color w:val="000000" w:themeColor="text1"/>
          <w:shd w:val="clear" w:color="auto" w:fill="FFFFFF"/>
        </w:rPr>
        <w:t>2006)</w:t>
      </w:r>
      <w:r w:rsidRPr="003B5D0E">
        <w:rPr>
          <w:color w:val="000000" w:themeColor="text1"/>
          <w:shd w:val="clear" w:color="auto" w:fill="FFFFFF"/>
        </w:rPr>
        <w:t>…</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2</w:t>
      </w:r>
    </w:p>
    <w:p w14:paraId="3E78CB06" w14:textId="3B117DAC" w:rsidR="008B42B4" w:rsidRPr="003B5D0E" w:rsidRDefault="008B42B4" w:rsidP="00D741FE">
      <w:pPr>
        <w:ind w:firstLine="720"/>
        <w:jc w:val="both"/>
        <w:rPr>
          <w:color w:val="000000" w:themeColor="text1"/>
          <w:shd w:val="clear" w:color="auto" w:fill="FFFFFF"/>
        </w:rPr>
      </w:pPr>
    </w:p>
    <w:p w14:paraId="690B8451" w14:textId="77777777" w:rsidR="008B42B4" w:rsidRPr="003B5D0E" w:rsidRDefault="008B42B4" w:rsidP="008B42B4">
      <w:pPr>
        <w:rPr>
          <w:color w:val="000000" w:themeColor="text1"/>
        </w:rPr>
      </w:pPr>
      <w:proofErr w:type="spellStart"/>
      <w:r w:rsidRPr="003B5D0E">
        <w:rPr>
          <w:i/>
          <w:color w:val="000000" w:themeColor="text1"/>
        </w:rPr>
        <w:t>Graziosi</w:t>
      </w:r>
      <w:proofErr w:type="spellEnd"/>
      <w:r w:rsidRPr="003B5D0E">
        <w:rPr>
          <w:i/>
          <w:color w:val="000000" w:themeColor="text1"/>
        </w:rPr>
        <w:t xml:space="preserve"> v. City of </w:t>
      </w:r>
      <w:proofErr w:type="spellStart"/>
      <w:r w:rsidRPr="003B5D0E">
        <w:rPr>
          <w:i/>
          <w:color w:val="000000" w:themeColor="text1"/>
        </w:rPr>
        <w:t>Greemville</w:t>
      </w:r>
      <w:proofErr w:type="spellEnd"/>
      <w:r w:rsidRPr="003B5D0E">
        <w:rPr>
          <w:color w:val="000000" w:themeColor="text1"/>
        </w:rPr>
        <w:t xml:space="preserve">, </w:t>
      </w:r>
    </w:p>
    <w:p w14:paraId="290EF6D1" w14:textId="064311E0" w:rsidR="008B42B4" w:rsidRPr="003B5D0E" w:rsidRDefault="008B42B4" w:rsidP="008B42B4">
      <w:pPr>
        <w:ind w:firstLine="720"/>
        <w:rPr>
          <w:color w:val="000000" w:themeColor="text1"/>
        </w:rPr>
      </w:pPr>
      <w:r w:rsidRPr="003B5D0E">
        <w:rPr>
          <w:color w:val="000000" w:themeColor="text1"/>
        </w:rPr>
        <w:t xml:space="preserve">775 F.3d 731 (5th Cir. </w:t>
      </w:r>
      <w:proofErr w:type="gramStart"/>
      <w:r w:rsidRPr="003B5D0E">
        <w:rPr>
          <w:color w:val="000000" w:themeColor="text1"/>
        </w:rPr>
        <w:t>2015)</w:t>
      </w:r>
      <w:r w:rsidRPr="003B5D0E">
        <w:rPr>
          <w:color w:val="000000" w:themeColor="text1"/>
        </w:rPr>
        <w:t>…</w:t>
      </w:r>
      <w:proofErr w:type="gramEnd"/>
      <w:r w:rsidRPr="003B5D0E">
        <w:rPr>
          <w:color w:val="000000" w:themeColor="text1"/>
        </w:rPr>
        <w:t>…………………</w:t>
      </w:r>
      <w:r w:rsidR="00064883">
        <w:rPr>
          <w:color w:val="000000" w:themeColor="text1"/>
        </w:rPr>
        <w:t>…..</w:t>
      </w:r>
      <w:r w:rsidRPr="003B5D0E">
        <w:rPr>
          <w:color w:val="000000" w:themeColor="text1"/>
        </w:rPr>
        <w:t>…………………………………….</w:t>
      </w:r>
      <w:r w:rsidR="00064883">
        <w:rPr>
          <w:color w:val="000000" w:themeColor="text1"/>
        </w:rPr>
        <w:t>5</w:t>
      </w:r>
    </w:p>
    <w:p w14:paraId="6C9B8EE1" w14:textId="77777777" w:rsidR="004D2F22" w:rsidRPr="003B5D0E" w:rsidRDefault="004D2F22" w:rsidP="00E23DD7">
      <w:pPr>
        <w:jc w:val="both"/>
        <w:rPr>
          <w:color w:val="000000" w:themeColor="text1"/>
        </w:rPr>
      </w:pPr>
    </w:p>
    <w:p w14:paraId="051F7B6F" w14:textId="2DA8432B" w:rsidR="004D2F22" w:rsidRPr="003B5D0E" w:rsidRDefault="004D2F22" w:rsidP="00E23DD7">
      <w:pPr>
        <w:jc w:val="both"/>
        <w:rPr>
          <w:color w:val="000000" w:themeColor="text1"/>
        </w:rPr>
      </w:pPr>
      <w:r w:rsidRPr="003B5D0E">
        <w:rPr>
          <w:i/>
          <w:color w:val="000000" w:themeColor="text1"/>
        </w:rPr>
        <w:t>Grossman v. S. Shor Pub. Sch. Dist.</w:t>
      </w:r>
      <w:r w:rsidRPr="003B5D0E">
        <w:rPr>
          <w:color w:val="000000" w:themeColor="text1"/>
        </w:rPr>
        <w:t>,</w:t>
      </w:r>
    </w:p>
    <w:p w14:paraId="2869A72D" w14:textId="019355D5" w:rsidR="00064883" w:rsidRDefault="004D2F22" w:rsidP="00E23DD7">
      <w:pPr>
        <w:jc w:val="both"/>
        <w:rPr>
          <w:color w:val="000000" w:themeColor="text1"/>
        </w:rPr>
      </w:pPr>
      <w:r w:rsidRPr="003B5D0E">
        <w:rPr>
          <w:color w:val="000000" w:themeColor="text1"/>
        </w:rPr>
        <w:tab/>
        <w:t>507 F.3d 1097 (7th C</w:t>
      </w:r>
      <w:r w:rsidR="00064883">
        <w:rPr>
          <w:color w:val="000000" w:themeColor="text1"/>
        </w:rPr>
        <w:t xml:space="preserve">ir. </w:t>
      </w:r>
      <w:proofErr w:type="gramStart"/>
      <w:r w:rsidR="00064883">
        <w:rPr>
          <w:color w:val="000000" w:themeColor="text1"/>
        </w:rPr>
        <w:t>2007)…</w:t>
      </w:r>
      <w:proofErr w:type="gramEnd"/>
      <w:r w:rsidR="00064883">
        <w:rPr>
          <w:color w:val="000000" w:themeColor="text1"/>
        </w:rPr>
        <w:t>…………………………………………….……………8</w:t>
      </w:r>
    </w:p>
    <w:p w14:paraId="1493DA10" w14:textId="77777777" w:rsidR="00064883" w:rsidRDefault="00064883" w:rsidP="00E23DD7">
      <w:pPr>
        <w:jc w:val="both"/>
        <w:rPr>
          <w:i/>
        </w:rPr>
      </w:pPr>
    </w:p>
    <w:p w14:paraId="0EC8E180" w14:textId="5E2D8D55" w:rsidR="00064883" w:rsidRDefault="00064883" w:rsidP="00E23DD7">
      <w:pPr>
        <w:jc w:val="both"/>
      </w:pPr>
      <w:r w:rsidRPr="00D71188">
        <w:rPr>
          <w:i/>
        </w:rPr>
        <w:t>Hunter v. Town of Mocksville</w:t>
      </w:r>
      <w:r>
        <w:t xml:space="preserve">, </w:t>
      </w:r>
    </w:p>
    <w:p w14:paraId="7532673F" w14:textId="5437F3DD" w:rsidR="002C0E80" w:rsidRPr="003B5D0E" w:rsidRDefault="00064883" w:rsidP="00064883">
      <w:pPr>
        <w:ind w:firstLine="720"/>
        <w:jc w:val="both"/>
        <w:rPr>
          <w:color w:val="000000" w:themeColor="text1"/>
        </w:rPr>
      </w:pPr>
      <w:r>
        <w:t>789 F.3d 389 (4</w:t>
      </w:r>
      <w:r w:rsidRPr="00D71188">
        <w:t>th</w:t>
      </w:r>
      <w:r>
        <w:t xml:space="preserve"> Cir. </w:t>
      </w:r>
      <w:proofErr w:type="gramStart"/>
      <w:r>
        <w:t>2015)</w:t>
      </w:r>
      <w:r>
        <w:t>…</w:t>
      </w:r>
      <w:proofErr w:type="gramEnd"/>
      <w:r>
        <w:t>………………………………………….………………..5</w:t>
      </w:r>
      <w:r w:rsidR="00E23DD7" w:rsidRPr="003B5D0E">
        <w:rPr>
          <w:color w:val="000000" w:themeColor="text1"/>
        </w:rPr>
        <w:tab/>
      </w:r>
    </w:p>
    <w:p w14:paraId="427E9C18" w14:textId="1E977FA3" w:rsidR="004202B7" w:rsidRPr="003B5D0E" w:rsidRDefault="00E23DD7" w:rsidP="004202B7">
      <w:pPr>
        <w:jc w:val="both"/>
        <w:rPr>
          <w:color w:val="000000" w:themeColor="text1"/>
        </w:rPr>
      </w:pPr>
      <w:r w:rsidRPr="003B5D0E">
        <w:rPr>
          <w:color w:val="000000" w:themeColor="text1"/>
        </w:rPr>
        <w:tab/>
      </w:r>
    </w:p>
    <w:p w14:paraId="730F576B" w14:textId="3BFD123D" w:rsidR="004202B7" w:rsidRPr="003B5D0E" w:rsidRDefault="004D2F22" w:rsidP="004202B7">
      <w:pPr>
        <w:jc w:val="both"/>
        <w:rPr>
          <w:color w:val="000000" w:themeColor="text1"/>
        </w:rPr>
      </w:pPr>
      <w:r w:rsidRPr="003B5D0E">
        <w:rPr>
          <w:i/>
          <w:color w:val="000000" w:themeColor="text1"/>
        </w:rPr>
        <w:t>Johnson v. Poway Unified Sch. Dist.</w:t>
      </w:r>
      <w:r w:rsidRPr="003B5D0E">
        <w:rPr>
          <w:color w:val="000000" w:themeColor="text1"/>
        </w:rPr>
        <w:t>,</w:t>
      </w:r>
    </w:p>
    <w:p w14:paraId="76B18CA4" w14:textId="0864EBE2" w:rsidR="004D2F22" w:rsidRPr="003B5D0E" w:rsidRDefault="004D2F22" w:rsidP="004202B7">
      <w:pPr>
        <w:jc w:val="both"/>
        <w:rPr>
          <w:color w:val="000000" w:themeColor="text1"/>
        </w:rPr>
      </w:pPr>
      <w:r w:rsidRPr="003B5D0E">
        <w:rPr>
          <w:color w:val="000000" w:themeColor="text1"/>
        </w:rPr>
        <w:tab/>
        <w:t>658 F.3d 954 (9th C</w:t>
      </w:r>
      <w:r w:rsidR="00064883">
        <w:rPr>
          <w:color w:val="000000" w:themeColor="text1"/>
        </w:rPr>
        <w:t xml:space="preserve">ir. </w:t>
      </w:r>
      <w:proofErr w:type="gramStart"/>
      <w:r w:rsidR="00064883">
        <w:rPr>
          <w:color w:val="000000" w:themeColor="text1"/>
        </w:rPr>
        <w:t>2011)…</w:t>
      </w:r>
      <w:proofErr w:type="gramEnd"/>
      <w:r w:rsidR="00064883">
        <w:rPr>
          <w:color w:val="000000" w:themeColor="text1"/>
        </w:rPr>
        <w:t>………………………………….…………………………6</w:t>
      </w:r>
    </w:p>
    <w:p w14:paraId="397BAE15" w14:textId="00A76B3F" w:rsidR="00CB08DF" w:rsidRPr="003B5D0E" w:rsidRDefault="00CB08DF" w:rsidP="004202B7">
      <w:pPr>
        <w:jc w:val="both"/>
        <w:rPr>
          <w:i/>
          <w:color w:val="000000" w:themeColor="text1"/>
        </w:rPr>
      </w:pPr>
    </w:p>
    <w:p w14:paraId="1B802D8E" w14:textId="77777777" w:rsidR="0089602C" w:rsidRPr="003B5D0E" w:rsidRDefault="0089602C" w:rsidP="004202B7">
      <w:pPr>
        <w:jc w:val="both"/>
        <w:rPr>
          <w:color w:val="000000" w:themeColor="text1"/>
          <w:shd w:val="clear" w:color="auto" w:fill="FFFFFF"/>
        </w:rPr>
      </w:pPr>
      <w:r w:rsidRPr="003B5D0E">
        <w:rPr>
          <w:i/>
          <w:iCs/>
          <w:color w:val="000000" w:themeColor="text1"/>
          <w:bdr w:val="none" w:sz="0" w:space="0" w:color="auto" w:frame="1"/>
        </w:rPr>
        <w:t>Kennedy v. Bremerton Sch. Dist.</w:t>
      </w:r>
      <w:r w:rsidRPr="003B5D0E">
        <w:rPr>
          <w:color w:val="000000" w:themeColor="text1"/>
          <w:shd w:val="clear" w:color="auto" w:fill="FFFFFF"/>
        </w:rPr>
        <w:t xml:space="preserve">, </w:t>
      </w:r>
    </w:p>
    <w:p w14:paraId="187C7B89" w14:textId="1F3F5573" w:rsidR="0089602C" w:rsidRDefault="0089602C" w:rsidP="0089602C">
      <w:pPr>
        <w:ind w:firstLine="720"/>
        <w:jc w:val="both"/>
        <w:rPr>
          <w:color w:val="000000" w:themeColor="text1"/>
          <w:shd w:val="clear" w:color="auto" w:fill="FFFFFF"/>
        </w:rPr>
      </w:pPr>
      <w:r w:rsidRPr="003B5D0E">
        <w:rPr>
          <w:color w:val="000000" w:themeColor="text1"/>
          <w:shd w:val="clear" w:color="auto" w:fill="FFFFFF"/>
        </w:rPr>
        <w:t xml:space="preserve">869 F.3d 813 (9th Cir. </w:t>
      </w:r>
      <w:proofErr w:type="gramStart"/>
      <w:r w:rsidRPr="003B5D0E">
        <w:rPr>
          <w:color w:val="000000" w:themeColor="text1"/>
          <w:shd w:val="clear" w:color="auto" w:fill="FFFFFF"/>
        </w:rPr>
        <w:t>2017)…</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5</w:t>
      </w:r>
    </w:p>
    <w:p w14:paraId="7FCC3315" w14:textId="57D0B9B8" w:rsidR="00064883" w:rsidRDefault="00064883" w:rsidP="0089602C">
      <w:pPr>
        <w:ind w:firstLine="720"/>
        <w:jc w:val="both"/>
        <w:rPr>
          <w:color w:val="000000" w:themeColor="text1"/>
          <w:shd w:val="clear" w:color="auto" w:fill="FFFFFF"/>
        </w:rPr>
      </w:pPr>
    </w:p>
    <w:p w14:paraId="5339F6ED" w14:textId="77777777" w:rsidR="00064883" w:rsidRDefault="00064883" w:rsidP="00064883">
      <w:r w:rsidRPr="00D741FE">
        <w:rPr>
          <w:i/>
        </w:rPr>
        <w:t>Knopf v. Williams</w:t>
      </w:r>
      <w:r>
        <w:t xml:space="preserve">, </w:t>
      </w:r>
    </w:p>
    <w:p w14:paraId="7D71A2E1" w14:textId="1F0770B4" w:rsidR="00064883" w:rsidRPr="003B5D0E" w:rsidRDefault="00064883" w:rsidP="00064883">
      <w:pPr>
        <w:ind w:firstLine="720"/>
        <w:rPr>
          <w:shd w:val="clear" w:color="auto" w:fill="FFFFFF"/>
        </w:rPr>
      </w:pPr>
      <w:r>
        <w:t>2018 WL 1178346 (10</w:t>
      </w:r>
      <w:r w:rsidRPr="00D741FE">
        <w:t xml:space="preserve">th </w:t>
      </w:r>
      <w:r>
        <w:t xml:space="preserve">Cir. </w:t>
      </w:r>
      <w:proofErr w:type="gramStart"/>
      <w:r>
        <w:t>2018)</w:t>
      </w:r>
      <w:r>
        <w:t>…</w:t>
      </w:r>
      <w:proofErr w:type="gramEnd"/>
      <w:r>
        <w:t>……………………………………………..……..5</w:t>
      </w:r>
    </w:p>
    <w:p w14:paraId="0FDAB4CB" w14:textId="545698BA" w:rsidR="00D741FE" w:rsidRPr="003B5D0E" w:rsidRDefault="00D741FE" w:rsidP="0089602C">
      <w:pPr>
        <w:ind w:firstLine="720"/>
        <w:jc w:val="both"/>
        <w:rPr>
          <w:color w:val="000000" w:themeColor="text1"/>
          <w:shd w:val="clear" w:color="auto" w:fill="FFFFFF"/>
        </w:rPr>
      </w:pPr>
    </w:p>
    <w:p w14:paraId="4E344EEC" w14:textId="77777777" w:rsidR="00D741FE" w:rsidRPr="003B5D0E" w:rsidRDefault="00D741FE" w:rsidP="00D741FE">
      <w:pPr>
        <w:rPr>
          <w:color w:val="000000" w:themeColor="text1"/>
          <w:shd w:val="clear" w:color="auto" w:fill="FFFFFF"/>
        </w:rPr>
      </w:pPr>
      <w:r w:rsidRPr="003B5D0E">
        <w:rPr>
          <w:i/>
          <w:color w:val="000000" w:themeColor="text1"/>
          <w:shd w:val="clear" w:color="auto" w:fill="FFFFFF"/>
        </w:rPr>
        <w:t xml:space="preserve">Marble v. </w:t>
      </w:r>
      <w:proofErr w:type="spellStart"/>
      <w:r w:rsidRPr="003B5D0E">
        <w:rPr>
          <w:i/>
          <w:color w:val="000000" w:themeColor="text1"/>
          <w:shd w:val="clear" w:color="auto" w:fill="FFFFFF"/>
        </w:rPr>
        <w:t>Nitchman</w:t>
      </w:r>
      <w:proofErr w:type="spellEnd"/>
      <w:r w:rsidRPr="003B5D0E">
        <w:rPr>
          <w:color w:val="000000" w:themeColor="text1"/>
          <w:shd w:val="clear" w:color="auto" w:fill="FFFFFF"/>
        </w:rPr>
        <w:t xml:space="preserve">, </w:t>
      </w:r>
    </w:p>
    <w:p w14:paraId="192DEE44" w14:textId="0C8E3232" w:rsidR="00D741FE" w:rsidRPr="003B5D0E" w:rsidRDefault="00D741FE" w:rsidP="00D741FE">
      <w:pPr>
        <w:ind w:firstLine="720"/>
        <w:rPr>
          <w:color w:val="000000" w:themeColor="text1"/>
        </w:rPr>
      </w:pPr>
      <w:r w:rsidRPr="003B5D0E">
        <w:rPr>
          <w:color w:val="000000" w:themeColor="text1"/>
          <w:shd w:val="clear" w:color="auto" w:fill="FFFFFF"/>
        </w:rPr>
        <w:t xml:space="preserve">511 F.3d 924 (9th Cir. </w:t>
      </w:r>
      <w:proofErr w:type="gramStart"/>
      <w:r w:rsidRPr="003B5D0E">
        <w:rPr>
          <w:color w:val="000000" w:themeColor="text1"/>
          <w:shd w:val="clear" w:color="auto" w:fill="FFFFFF"/>
        </w:rPr>
        <w:t>2007)</w:t>
      </w:r>
      <w:r w:rsidRPr="003B5D0E">
        <w:rPr>
          <w:color w:val="000000" w:themeColor="text1"/>
          <w:shd w:val="clear" w:color="auto" w:fill="FFFFFF"/>
        </w:rPr>
        <w:t>…</w:t>
      </w:r>
      <w:proofErr w:type="gramEnd"/>
      <w:r w:rsidRPr="003B5D0E">
        <w:rPr>
          <w:color w:val="000000" w:themeColor="text1"/>
          <w:shd w:val="clear" w:color="auto" w:fill="FFFFFF"/>
        </w:rPr>
        <w:t>…………………………………………………</w:t>
      </w:r>
      <w:r w:rsidR="00064883">
        <w:rPr>
          <w:color w:val="000000" w:themeColor="text1"/>
          <w:shd w:val="clear" w:color="auto" w:fill="FFFFFF"/>
        </w:rPr>
        <w:t>…..</w:t>
      </w:r>
      <w:r w:rsidRPr="003B5D0E">
        <w:rPr>
          <w:color w:val="000000" w:themeColor="text1"/>
          <w:shd w:val="clear" w:color="auto" w:fill="FFFFFF"/>
        </w:rPr>
        <w:t>…….</w:t>
      </w:r>
      <w:r w:rsidR="00064883">
        <w:rPr>
          <w:color w:val="000000" w:themeColor="text1"/>
          <w:shd w:val="clear" w:color="auto" w:fill="FFFFFF"/>
        </w:rPr>
        <w:t>5</w:t>
      </w:r>
    </w:p>
    <w:p w14:paraId="4D75C207" w14:textId="77777777" w:rsidR="0089602C" w:rsidRPr="003B5D0E" w:rsidRDefault="0089602C" w:rsidP="004202B7">
      <w:pPr>
        <w:jc w:val="both"/>
        <w:rPr>
          <w:i/>
          <w:color w:val="000000" w:themeColor="text1"/>
        </w:rPr>
      </w:pPr>
    </w:p>
    <w:p w14:paraId="5C35006B" w14:textId="7A9BFE3F" w:rsidR="009D44C4" w:rsidRPr="003B5D0E" w:rsidRDefault="009D44C4" w:rsidP="004202B7">
      <w:pPr>
        <w:jc w:val="both"/>
        <w:rPr>
          <w:color w:val="000000" w:themeColor="text1"/>
        </w:rPr>
      </w:pPr>
      <w:proofErr w:type="spellStart"/>
      <w:r w:rsidRPr="003B5D0E">
        <w:rPr>
          <w:i/>
          <w:color w:val="000000" w:themeColor="text1"/>
        </w:rPr>
        <w:t>Peloza</w:t>
      </w:r>
      <w:proofErr w:type="spellEnd"/>
      <w:r w:rsidRPr="003B5D0E">
        <w:rPr>
          <w:i/>
          <w:color w:val="000000" w:themeColor="text1"/>
        </w:rPr>
        <w:t xml:space="preserve"> v. Capistrano Unified Sch. Dist.</w:t>
      </w:r>
      <w:r w:rsidRPr="003B5D0E">
        <w:rPr>
          <w:color w:val="000000" w:themeColor="text1"/>
        </w:rPr>
        <w:t>,</w:t>
      </w:r>
    </w:p>
    <w:p w14:paraId="7547B2D1" w14:textId="1118F31B" w:rsidR="009D44C4" w:rsidRPr="003B5D0E" w:rsidRDefault="009D44C4" w:rsidP="004202B7">
      <w:pPr>
        <w:jc w:val="both"/>
        <w:rPr>
          <w:color w:val="000000" w:themeColor="text1"/>
        </w:rPr>
      </w:pPr>
      <w:r w:rsidRPr="003B5D0E">
        <w:rPr>
          <w:color w:val="000000" w:themeColor="text1"/>
        </w:rPr>
        <w:tab/>
        <w:t>37 F.3d 517 (9th C</w:t>
      </w:r>
      <w:r w:rsidR="00064883">
        <w:rPr>
          <w:color w:val="000000" w:themeColor="text1"/>
        </w:rPr>
        <w:t xml:space="preserve">ir. </w:t>
      </w:r>
      <w:proofErr w:type="gramStart"/>
      <w:r w:rsidR="00064883">
        <w:rPr>
          <w:color w:val="000000" w:themeColor="text1"/>
        </w:rPr>
        <w:t>1994)…</w:t>
      </w:r>
      <w:proofErr w:type="gramEnd"/>
      <w:r w:rsidR="00064883">
        <w:rPr>
          <w:color w:val="000000" w:themeColor="text1"/>
        </w:rPr>
        <w:t>………………………………………………………</w:t>
      </w:r>
      <w:r w:rsidR="00064883" w:rsidRPr="00064883">
        <w:rPr>
          <w:i/>
          <w:color w:val="000000" w:themeColor="text1"/>
        </w:rPr>
        <w:t>passim</w:t>
      </w:r>
    </w:p>
    <w:p w14:paraId="3C29CDF4" w14:textId="2ACED219" w:rsidR="009D44C4" w:rsidRPr="003B5D0E" w:rsidRDefault="009D44C4" w:rsidP="004202B7">
      <w:pPr>
        <w:jc w:val="both"/>
        <w:rPr>
          <w:color w:val="000000" w:themeColor="text1"/>
        </w:rPr>
      </w:pPr>
    </w:p>
    <w:p w14:paraId="13E09509" w14:textId="77777777" w:rsidR="00064883" w:rsidRDefault="00064883" w:rsidP="004202B7">
      <w:pPr>
        <w:jc w:val="both"/>
        <w:rPr>
          <w:i/>
          <w:color w:val="000000" w:themeColor="text1"/>
        </w:rPr>
      </w:pPr>
    </w:p>
    <w:p w14:paraId="5B5ED55C" w14:textId="05331606" w:rsidR="009D44C4" w:rsidRPr="003B5D0E" w:rsidRDefault="009D44C4" w:rsidP="004202B7">
      <w:pPr>
        <w:jc w:val="both"/>
        <w:rPr>
          <w:color w:val="000000" w:themeColor="text1"/>
        </w:rPr>
      </w:pPr>
      <w:r w:rsidRPr="003B5D0E">
        <w:rPr>
          <w:i/>
          <w:color w:val="000000" w:themeColor="text1"/>
        </w:rPr>
        <w:lastRenderedPageBreak/>
        <w:t>Posey v. Lake Pend Oreille Sch. Dist. No. 84</w:t>
      </w:r>
      <w:r w:rsidRPr="003B5D0E">
        <w:rPr>
          <w:color w:val="000000" w:themeColor="text1"/>
        </w:rPr>
        <w:t>,</w:t>
      </w:r>
    </w:p>
    <w:p w14:paraId="587CC4FC" w14:textId="6E6C123E" w:rsidR="009D44C4" w:rsidRPr="003B5D0E" w:rsidRDefault="009D44C4" w:rsidP="004202B7">
      <w:pPr>
        <w:jc w:val="both"/>
        <w:rPr>
          <w:color w:val="000000" w:themeColor="text1"/>
        </w:rPr>
      </w:pPr>
      <w:r w:rsidRPr="003B5D0E">
        <w:rPr>
          <w:color w:val="000000" w:themeColor="text1"/>
        </w:rPr>
        <w:tab/>
        <w:t xml:space="preserve">546 F.3d 1121 (9th Cir. </w:t>
      </w:r>
      <w:proofErr w:type="gramStart"/>
      <w:r w:rsidRPr="003B5D0E">
        <w:rPr>
          <w:color w:val="000000" w:themeColor="text1"/>
        </w:rPr>
        <w:t>2008)…</w:t>
      </w:r>
      <w:proofErr w:type="gramEnd"/>
      <w:r w:rsidRPr="003B5D0E">
        <w:rPr>
          <w:color w:val="000000" w:themeColor="text1"/>
        </w:rPr>
        <w:t>………………………………</w:t>
      </w:r>
      <w:r w:rsidR="00064883">
        <w:rPr>
          <w:color w:val="000000" w:themeColor="text1"/>
        </w:rPr>
        <w:t>….</w:t>
      </w:r>
      <w:r w:rsidRPr="003B5D0E">
        <w:rPr>
          <w:color w:val="000000" w:themeColor="text1"/>
        </w:rPr>
        <w:t>……………………</w:t>
      </w:r>
      <w:r w:rsidR="0089602C" w:rsidRPr="003B5D0E">
        <w:rPr>
          <w:color w:val="000000" w:themeColor="text1"/>
        </w:rPr>
        <w:t>…</w:t>
      </w:r>
      <w:r w:rsidR="00064883">
        <w:rPr>
          <w:color w:val="000000" w:themeColor="text1"/>
        </w:rPr>
        <w:t>2</w:t>
      </w:r>
    </w:p>
    <w:p w14:paraId="61D6D7AB" w14:textId="31AA94C0" w:rsidR="008B42B4" w:rsidRPr="003B5D0E" w:rsidRDefault="008B42B4" w:rsidP="004202B7">
      <w:pPr>
        <w:jc w:val="both"/>
        <w:rPr>
          <w:i/>
          <w:color w:val="000000" w:themeColor="text1"/>
        </w:rPr>
      </w:pPr>
    </w:p>
    <w:p w14:paraId="0FB4AAC9" w14:textId="5EC90BCE" w:rsidR="00CB08DF" w:rsidRPr="003B5D0E" w:rsidRDefault="00CB08DF" w:rsidP="004202B7">
      <w:pPr>
        <w:jc w:val="both"/>
        <w:rPr>
          <w:color w:val="000000" w:themeColor="text1"/>
        </w:rPr>
      </w:pPr>
      <w:r w:rsidRPr="003B5D0E">
        <w:rPr>
          <w:i/>
          <w:color w:val="000000" w:themeColor="text1"/>
        </w:rPr>
        <w:t>Tucker v. State of Cal. Dep’t. of Educ.</w:t>
      </w:r>
      <w:r w:rsidRPr="003B5D0E">
        <w:rPr>
          <w:color w:val="000000" w:themeColor="text1"/>
        </w:rPr>
        <w:t>,</w:t>
      </w:r>
    </w:p>
    <w:p w14:paraId="7C192597" w14:textId="2B9EEC63" w:rsidR="00CB08DF" w:rsidRPr="003B5D0E" w:rsidRDefault="00CB08DF" w:rsidP="004202B7">
      <w:pPr>
        <w:jc w:val="both"/>
        <w:rPr>
          <w:color w:val="000000" w:themeColor="text1"/>
        </w:rPr>
      </w:pPr>
      <w:r w:rsidRPr="003B5D0E">
        <w:rPr>
          <w:color w:val="000000" w:themeColor="text1"/>
        </w:rPr>
        <w:tab/>
        <w:t xml:space="preserve">97 F.3d 1204 (9th Cir. </w:t>
      </w:r>
      <w:proofErr w:type="gramStart"/>
      <w:r w:rsidRPr="003B5D0E">
        <w:rPr>
          <w:color w:val="000000" w:themeColor="text1"/>
        </w:rPr>
        <w:t>1996)</w:t>
      </w:r>
      <w:r w:rsidR="008B42B4" w:rsidRPr="003B5D0E">
        <w:rPr>
          <w:color w:val="000000" w:themeColor="text1"/>
        </w:rPr>
        <w:t>…</w:t>
      </w:r>
      <w:proofErr w:type="gramEnd"/>
      <w:r w:rsidR="008B42B4" w:rsidRPr="003B5D0E">
        <w:rPr>
          <w:color w:val="000000" w:themeColor="text1"/>
        </w:rPr>
        <w:t>……………………………………………………</w:t>
      </w:r>
      <w:r w:rsidR="00064883">
        <w:rPr>
          <w:color w:val="000000" w:themeColor="text1"/>
        </w:rPr>
        <w:t>..</w:t>
      </w:r>
      <w:r w:rsidR="008B42B4" w:rsidRPr="003B5D0E">
        <w:rPr>
          <w:color w:val="000000" w:themeColor="text1"/>
        </w:rPr>
        <w:t>……</w:t>
      </w:r>
      <w:r w:rsidR="00064883">
        <w:rPr>
          <w:color w:val="000000" w:themeColor="text1"/>
        </w:rPr>
        <w:t>10</w:t>
      </w:r>
    </w:p>
    <w:p w14:paraId="2FFC2100" w14:textId="768AC348" w:rsidR="008B42B4" w:rsidRPr="003B5D0E" w:rsidRDefault="008B42B4" w:rsidP="004202B7">
      <w:pPr>
        <w:jc w:val="both"/>
        <w:rPr>
          <w:color w:val="000000" w:themeColor="text1"/>
        </w:rPr>
      </w:pPr>
    </w:p>
    <w:p w14:paraId="3FB10C06" w14:textId="77777777" w:rsidR="008B42B4" w:rsidRPr="003B5D0E" w:rsidRDefault="008B42B4" w:rsidP="004202B7">
      <w:pPr>
        <w:jc w:val="both"/>
        <w:rPr>
          <w:color w:val="000000" w:themeColor="text1"/>
          <w:shd w:val="clear" w:color="auto" w:fill="FFFFFF"/>
        </w:rPr>
      </w:pPr>
      <w:r w:rsidRPr="003B5D0E">
        <w:rPr>
          <w:i/>
          <w:color w:val="000000" w:themeColor="text1"/>
          <w:shd w:val="clear" w:color="auto" w:fill="FFFFFF"/>
        </w:rPr>
        <w:t xml:space="preserve">Voigt v. </w:t>
      </w:r>
      <w:proofErr w:type="spellStart"/>
      <w:r w:rsidRPr="003B5D0E">
        <w:rPr>
          <w:i/>
          <w:color w:val="000000" w:themeColor="text1"/>
          <w:shd w:val="clear" w:color="auto" w:fill="FFFFFF"/>
        </w:rPr>
        <w:t>Savell</w:t>
      </w:r>
      <w:proofErr w:type="spellEnd"/>
      <w:r w:rsidRPr="003B5D0E">
        <w:rPr>
          <w:color w:val="000000" w:themeColor="text1"/>
          <w:shd w:val="clear" w:color="auto" w:fill="FFFFFF"/>
        </w:rPr>
        <w:t xml:space="preserve">, </w:t>
      </w:r>
    </w:p>
    <w:p w14:paraId="594A5FE7" w14:textId="0A713D2B" w:rsidR="00064883" w:rsidRDefault="008B42B4" w:rsidP="008B42B4">
      <w:pPr>
        <w:ind w:firstLine="720"/>
        <w:jc w:val="both"/>
        <w:rPr>
          <w:color w:val="000000" w:themeColor="text1"/>
          <w:shd w:val="clear" w:color="auto" w:fill="FFFFFF"/>
        </w:rPr>
      </w:pPr>
      <w:r w:rsidRPr="003B5D0E">
        <w:rPr>
          <w:color w:val="000000" w:themeColor="text1"/>
          <w:shd w:val="clear" w:color="auto" w:fill="FFFFFF"/>
        </w:rPr>
        <w:t xml:space="preserve">70 F.3d 1552 </w:t>
      </w:r>
      <w:r w:rsidRPr="003B5D0E">
        <w:rPr>
          <w:color w:val="000000" w:themeColor="text1"/>
          <w:shd w:val="clear" w:color="auto" w:fill="FFFFFF"/>
        </w:rPr>
        <w:t xml:space="preserve">(9th Cir. </w:t>
      </w:r>
      <w:proofErr w:type="gramStart"/>
      <w:r w:rsidRPr="003B5D0E">
        <w:rPr>
          <w:color w:val="000000" w:themeColor="text1"/>
          <w:shd w:val="clear" w:color="auto" w:fill="FFFFFF"/>
        </w:rPr>
        <w:t>1995)</w:t>
      </w:r>
      <w:r w:rsidRPr="003B5D0E">
        <w:rPr>
          <w:color w:val="000000" w:themeColor="text1"/>
          <w:shd w:val="clear" w:color="auto" w:fill="FFFFFF"/>
        </w:rPr>
        <w:t>…</w:t>
      </w:r>
      <w:proofErr w:type="gramEnd"/>
      <w:r w:rsidRPr="003B5D0E">
        <w:rPr>
          <w:color w:val="000000" w:themeColor="text1"/>
          <w:shd w:val="clear" w:color="auto" w:fill="FFFFFF"/>
        </w:rPr>
        <w:t>………………………………………………………….</w:t>
      </w:r>
      <w:r w:rsidR="00064883">
        <w:rPr>
          <w:color w:val="000000" w:themeColor="text1"/>
          <w:shd w:val="clear" w:color="auto" w:fill="FFFFFF"/>
        </w:rPr>
        <w:t>10</w:t>
      </w:r>
    </w:p>
    <w:p w14:paraId="6D854008" w14:textId="77777777" w:rsidR="00064883" w:rsidRDefault="00064883" w:rsidP="008B42B4">
      <w:pPr>
        <w:ind w:firstLine="720"/>
        <w:jc w:val="both"/>
        <w:rPr>
          <w:color w:val="000000" w:themeColor="text1"/>
          <w:shd w:val="clear" w:color="auto" w:fill="FFFFFF"/>
        </w:rPr>
      </w:pPr>
    </w:p>
    <w:p w14:paraId="0C58FBF9" w14:textId="77777777" w:rsidR="00E23DD7" w:rsidRPr="003B5D0E" w:rsidRDefault="00E23DD7" w:rsidP="00E23DD7">
      <w:pPr>
        <w:jc w:val="both"/>
        <w:rPr>
          <w:b/>
          <w:color w:val="000000" w:themeColor="text1"/>
        </w:rPr>
      </w:pPr>
      <w:r w:rsidRPr="003B5D0E">
        <w:rPr>
          <w:b/>
          <w:color w:val="000000" w:themeColor="text1"/>
        </w:rPr>
        <w:t>UNITED STATES DISTRICT COURT CASES:</w:t>
      </w:r>
    </w:p>
    <w:p w14:paraId="4CC73FE5" w14:textId="77777777" w:rsidR="00E23DD7" w:rsidRPr="003B5D0E" w:rsidRDefault="00E23DD7" w:rsidP="00E23DD7">
      <w:pPr>
        <w:rPr>
          <w:color w:val="000000" w:themeColor="text1"/>
          <w:shd w:val="clear" w:color="auto" w:fill="FFFFFF"/>
        </w:rPr>
      </w:pPr>
    </w:p>
    <w:p w14:paraId="521250BF" w14:textId="77777777" w:rsidR="008B42B4" w:rsidRPr="003B5D0E" w:rsidRDefault="008B42B4" w:rsidP="008B42B4">
      <w:pPr>
        <w:rPr>
          <w:color w:val="000000" w:themeColor="text1"/>
          <w:shd w:val="clear" w:color="auto" w:fill="FFFFFF"/>
        </w:rPr>
      </w:pPr>
      <w:r w:rsidRPr="003B5D0E">
        <w:rPr>
          <w:i/>
          <w:color w:val="000000" w:themeColor="text1"/>
          <w:shd w:val="clear" w:color="auto" w:fill="FFFFFF"/>
        </w:rPr>
        <w:t>Freshman v. Mt. Vernon City School District Board of Education</w:t>
      </w:r>
      <w:r w:rsidRPr="003B5D0E">
        <w:rPr>
          <w:color w:val="000000" w:themeColor="text1"/>
          <w:shd w:val="clear" w:color="auto" w:fill="FFFFFF"/>
        </w:rPr>
        <w:t xml:space="preserve">, </w:t>
      </w:r>
    </w:p>
    <w:p w14:paraId="5FBC8C9C" w14:textId="22EA227D" w:rsidR="00E23DD7" w:rsidRDefault="008B42B4" w:rsidP="008B42B4">
      <w:pPr>
        <w:ind w:firstLine="720"/>
        <w:rPr>
          <w:color w:val="000000" w:themeColor="text1"/>
          <w:shd w:val="clear" w:color="auto" w:fill="FFFFFF"/>
        </w:rPr>
      </w:pPr>
      <w:r w:rsidRPr="003B5D0E">
        <w:rPr>
          <w:color w:val="000000" w:themeColor="text1"/>
          <w:shd w:val="clear" w:color="auto" w:fill="FFFFFF"/>
        </w:rPr>
        <w:t>212 WL 714392</w:t>
      </w:r>
      <w:r w:rsidR="00B44605" w:rsidRPr="003B5D0E">
        <w:rPr>
          <w:color w:val="000000" w:themeColor="text1"/>
          <w:shd w:val="clear" w:color="auto" w:fill="FFFFFF"/>
        </w:rPr>
        <w:t>1</w:t>
      </w:r>
      <w:r w:rsidR="00064883">
        <w:rPr>
          <w:color w:val="373739"/>
          <w:shd w:val="clear" w:color="auto" w:fill="FFFFFF"/>
        </w:rPr>
        <w:t>(</w:t>
      </w:r>
      <w:proofErr w:type="spellStart"/>
      <w:r w:rsidR="00064883">
        <w:rPr>
          <w:color w:val="373739"/>
          <w:shd w:val="clear" w:color="auto" w:fill="FFFFFF"/>
        </w:rPr>
        <w:t>Ctt</w:t>
      </w:r>
      <w:proofErr w:type="spellEnd"/>
      <w:r w:rsidR="00064883">
        <w:rPr>
          <w:color w:val="373739"/>
          <w:shd w:val="clear" w:color="auto" w:fill="FFFFFF"/>
        </w:rPr>
        <w:t xml:space="preserve">. App. </w:t>
      </w:r>
      <w:proofErr w:type="gramStart"/>
      <w:r w:rsidR="00064883">
        <w:rPr>
          <w:color w:val="373739"/>
          <w:shd w:val="clear" w:color="auto" w:fill="FFFFFF"/>
        </w:rPr>
        <w:t>2012)</w:t>
      </w:r>
      <w:r w:rsidR="00064883">
        <w:rPr>
          <w:color w:val="373739"/>
          <w:shd w:val="clear" w:color="auto" w:fill="FFFFFF"/>
        </w:rPr>
        <w:t>…</w:t>
      </w:r>
      <w:proofErr w:type="gramEnd"/>
      <w:r w:rsidR="00064883">
        <w:rPr>
          <w:color w:val="373739"/>
          <w:shd w:val="clear" w:color="auto" w:fill="FFFFFF"/>
        </w:rPr>
        <w:t>…………………………………………………….12</w:t>
      </w:r>
    </w:p>
    <w:p w14:paraId="69B7356B" w14:textId="348928BC" w:rsidR="00064883" w:rsidRDefault="00064883" w:rsidP="008B42B4">
      <w:pPr>
        <w:ind w:firstLine="720"/>
        <w:rPr>
          <w:color w:val="000000" w:themeColor="text1"/>
          <w:shd w:val="clear" w:color="auto" w:fill="FFFFFF"/>
        </w:rPr>
      </w:pPr>
    </w:p>
    <w:p w14:paraId="6F3ED27D" w14:textId="77777777" w:rsidR="00064883" w:rsidRDefault="00064883" w:rsidP="00064883">
      <w:pPr>
        <w:rPr>
          <w:color w:val="373739"/>
          <w:shd w:val="clear" w:color="auto" w:fill="FFFFFF"/>
        </w:rPr>
      </w:pPr>
      <w:proofErr w:type="spellStart"/>
      <w:r w:rsidRPr="0013789E">
        <w:rPr>
          <w:i/>
          <w:color w:val="373739"/>
          <w:shd w:val="clear" w:color="auto" w:fill="FFFFFF"/>
        </w:rPr>
        <w:t>McAauliffe</w:t>
      </w:r>
      <w:proofErr w:type="spellEnd"/>
      <w:r w:rsidRPr="0013789E">
        <w:rPr>
          <w:i/>
          <w:color w:val="373739"/>
          <w:shd w:val="clear" w:color="auto" w:fill="FFFFFF"/>
        </w:rPr>
        <w:t xml:space="preserve"> v. Mayor of New Bedford</w:t>
      </w:r>
      <w:r w:rsidRPr="0013789E">
        <w:rPr>
          <w:color w:val="373739"/>
          <w:shd w:val="clear" w:color="auto" w:fill="FFFFFF"/>
        </w:rPr>
        <w:t xml:space="preserve">, </w:t>
      </w:r>
    </w:p>
    <w:p w14:paraId="0CEC73FD" w14:textId="11ACF7F4" w:rsidR="00064883" w:rsidRPr="003B5D0E" w:rsidRDefault="00064883" w:rsidP="00064883">
      <w:pPr>
        <w:ind w:firstLine="720"/>
        <w:rPr>
          <w:shd w:val="clear" w:color="auto" w:fill="FFFFFF"/>
        </w:rPr>
      </w:pPr>
      <w:r w:rsidRPr="0013789E">
        <w:rPr>
          <w:color w:val="373739"/>
          <w:shd w:val="clear" w:color="auto" w:fill="FFFFFF"/>
        </w:rPr>
        <w:t xml:space="preserve">29 N.E. 517 (Mass. </w:t>
      </w:r>
      <w:proofErr w:type="gramStart"/>
      <w:r w:rsidRPr="0013789E">
        <w:rPr>
          <w:color w:val="373739"/>
          <w:shd w:val="clear" w:color="auto" w:fill="FFFFFF"/>
        </w:rPr>
        <w:t>1892)</w:t>
      </w:r>
      <w:r>
        <w:rPr>
          <w:color w:val="373739"/>
          <w:shd w:val="clear" w:color="auto" w:fill="FFFFFF"/>
        </w:rPr>
        <w:t>…</w:t>
      </w:r>
      <w:proofErr w:type="gramEnd"/>
      <w:r>
        <w:rPr>
          <w:color w:val="373739"/>
          <w:shd w:val="clear" w:color="auto" w:fill="FFFFFF"/>
        </w:rPr>
        <w:t>……………………………………………………………..12</w:t>
      </w:r>
    </w:p>
    <w:p w14:paraId="5F6B2558" w14:textId="77777777" w:rsidR="00E23DD7" w:rsidRPr="003B5D0E" w:rsidRDefault="00E23DD7" w:rsidP="00E23DD7">
      <w:pPr>
        <w:ind w:firstLine="720"/>
        <w:rPr>
          <w:color w:val="000000" w:themeColor="text1"/>
          <w:shd w:val="clear" w:color="auto" w:fill="FFFFFF"/>
        </w:rPr>
      </w:pPr>
    </w:p>
    <w:p w14:paraId="781946D0" w14:textId="77777777" w:rsidR="008B42B4" w:rsidRPr="003B5D0E" w:rsidRDefault="008B42B4" w:rsidP="008B42B4">
      <w:pPr>
        <w:jc w:val="both"/>
        <w:rPr>
          <w:color w:val="000000" w:themeColor="text1"/>
          <w:shd w:val="clear" w:color="auto" w:fill="FFFFFF"/>
        </w:rPr>
      </w:pPr>
      <w:r w:rsidRPr="003B5D0E">
        <w:rPr>
          <w:i/>
          <w:color w:val="000000" w:themeColor="text1"/>
          <w:shd w:val="clear" w:color="auto" w:fill="FFFFFF"/>
        </w:rPr>
        <w:t>Toney v. Young</w:t>
      </w:r>
      <w:r w:rsidRPr="003B5D0E">
        <w:rPr>
          <w:color w:val="000000" w:themeColor="text1"/>
          <w:shd w:val="clear" w:color="auto" w:fill="FFFFFF"/>
        </w:rPr>
        <w:t xml:space="preserve">, </w:t>
      </w:r>
    </w:p>
    <w:p w14:paraId="7CBE9B2F" w14:textId="3544554A" w:rsidR="008B42B4" w:rsidRPr="003B5D0E" w:rsidRDefault="008B42B4" w:rsidP="008B42B4">
      <w:pPr>
        <w:ind w:firstLine="720"/>
        <w:jc w:val="both"/>
        <w:rPr>
          <w:i/>
          <w:color w:val="000000" w:themeColor="text1"/>
        </w:rPr>
      </w:pPr>
      <w:r w:rsidRPr="003B5D0E">
        <w:rPr>
          <w:color w:val="000000" w:themeColor="text1"/>
          <w:shd w:val="clear" w:color="auto" w:fill="FFFFFF"/>
        </w:rPr>
        <w:t xml:space="preserve">238 F.Supp.3d 1234 (E.D. </w:t>
      </w:r>
      <w:proofErr w:type="gramStart"/>
      <w:r w:rsidRPr="003B5D0E">
        <w:rPr>
          <w:color w:val="000000" w:themeColor="text1"/>
          <w:shd w:val="clear" w:color="auto" w:fill="FFFFFF"/>
        </w:rPr>
        <w:t>2017)…</w:t>
      </w:r>
      <w:proofErr w:type="gramEnd"/>
      <w:r w:rsidRPr="003B5D0E">
        <w:rPr>
          <w:color w:val="000000" w:themeColor="text1"/>
          <w:shd w:val="clear" w:color="auto" w:fill="FFFFFF"/>
        </w:rPr>
        <w:t>………………………………………………………</w:t>
      </w:r>
      <w:r w:rsidR="00064883">
        <w:rPr>
          <w:color w:val="000000" w:themeColor="text1"/>
          <w:shd w:val="clear" w:color="auto" w:fill="FFFFFF"/>
        </w:rPr>
        <w:t>7</w:t>
      </w:r>
    </w:p>
    <w:p w14:paraId="243B1D68" w14:textId="3B7C9781" w:rsidR="00E23DD7" w:rsidRPr="003B5D0E" w:rsidRDefault="00E23DD7" w:rsidP="00E23DD7">
      <w:pPr>
        <w:jc w:val="both"/>
        <w:rPr>
          <w:b/>
          <w:color w:val="000000" w:themeColor="text1"/>
        </w:rPr>
      </w:pPr>
    </w:p>
    <w:p w14:paraId="0AE3D256" w14:textId="77777777" w:rsidR="00E23DD7" w:rsidRPr="003B5D0E" w:rsidRDefault="00E23DD7" w:rsidP="00E23DD7">
      <w:pPr>
        <w:jc w:val="both"/>
        <w:rPr>
          <w:b/>
          <w:color w:val="000000" w:themeColor="text1"/>
        </w:rPr>
      </w:pPr>
      <w:r w:rsidRPr="003B5D0E">
        <w:rPr>
          <w:b/>
          <w:color w:val="000000" w:themeColor="text1"/>
        </w:rPr>
        <w:t>CONSTITUTIONAL AND STATUTORY AUTHIRITIES:</w:t>
      </w:r>
    </w:p>
    <w:p w14:paraId="6108DF84" w14:textId="77777777" w:rsidR="00E23DD7" w:rsidRPr="003B5D0E" w:rsidRDefault="00E23DD7" w:rsidP="00E23DD7">
      <w:pPr>
        <w:jc w:val="both"/>
        <w:rPr>
          <w:b/>
          <w:color w:val="000000" w:themeColor="text1"/>
        </w:rPr>
      </w:pPr>
    </w:p>
    <w:p w14:paraId="2C73C696" w14:textId="34FE94A0" w:rsidR="00E23DD7" w:rsidRPr="003B5D0E" w:rsidRDefault="00E23DD7" w:rsidP="00E23DD7">
      <w:pPr>
        <w:jc w:val="both"/>
        <w:rPr>
          <w:color w:val="000000" w:themeColor="text1"/>
        </w:rPr>
      </w:pPr>
      <w:r w:rsidRPr="003B5D0E">
        <w:rPr>
          <w:color w:val="000000" w:themeColor="text1"/>
        </w:rPr>
        <w:t>U.S. CONST. amend. I………………………………………………………</w:t>
      </w:r>
      <w:r w:rsidR="00F865E3" w:rsidRPr="003B5D0E">
        <w:rPr>
          <w:color w:val="000000" w:themeColor="text1"/>
        </w:rPr>
        <w:t>…</w:t>
      </w:r>
      <w:proofErr w:type="gramStart"/>
      <w:r w:rsidR="00F865E3" w:rsidRPr="003B5D0E">
        <w:rPr>
          <w:color w:val="000000" w:themeColor="text1"/>
        </w:rPr>
        <w:t>…</w:t>
      </w:r>
      <w:r w:rsidR="00064883">
        <w:rPr>
          <w:color w:val="000000" w:themeColor="text1"/>
        </w:rPr>
        <w:t>..</w:t>
      </w:r>
      <w:proofErr w:type="gramEnd"/>
      <w:r w:rsidR="00F865E3" w:rsidRPr="003B5D0E">
        <w:rPr>
          <w:color w:val="000000" w:themeColor="text1"/>
        </w:rPr>
        <w:t>…………</w:t>
      </w:r>
      <w:r w:rsidR="00064883">
        <w:rPr>
          <w:color w:val="000000" w:themeColor="text1"/>
        </w:rPr>
        <w:t>vi, 1</w:t>
      </w:r>
    </w:p>
    <w:p w14:paraId="70963717" w14:textId="77777777" w:rsidR="00E23DD7" w:rsidRPr="003B5D0E" w:rsidRDefault="00E23DD7" w:rsidP="00E23DD7">
      <w:pPr>
        <w:jc w:val="both"/>
        <w:rPr>
          <w:color w:val="000000" w:themeColor="text1"/>
        </w:rPr>
      </w:pPr>
    </w:p>
    <w:p w14:paraId="4DCC5BF3" w14:textId="68FF5C6D" w:rsidR="00E23DD7" w:rsidRPr="003B5D0E" w:rsidRDefault="00E23DD7" w:rsidP="00E23DD7">
      <w:pPr>
        <w:jc w:val="both"/>
        <w:rPr>
          <w:color w:val="000000" w:themeColor="text1"/>
        </w:rPr>
      </w:pPr>
      <w:r w:rsidRPr="003B5D0E">
        <w:rPr>
          <w:color w:val="000000" w:themeColor="text1"/>
        </w:rPr>
        <w:t>42 U.S.C. § 1983 (</w:t>
      </w:r>
      <w:proofErr w:type="gramStart"/>
      <w:r w:rsidR="00F865E3" w:rsidRPr="003B5D0E">
        <w:rPr>
          <w:color w:val="000000" w:themeColor="text1"/>
        </w:rPr>
        <w:t>2012)…</w:t>
      </w:r>
      <w:proofErr w:type="gramEnd"/>
      <w:r w:rsidR="00F865E3" w:rsidRPr="003B5D0E">
        <w:rPr>
          <w:color w:val="000000" w:themeColor="text1"/>
        </w:rPr>
        <w:t>…………………………………………………………</w:t>
      </w:r>
      <w:r w:rsidR="00064883">
        <w:rPr>
          <w:color w:val="000000" w:themeColor="text1"/>
        </w:rPr>
        <w:t>..</w:t>
      </w:r>
      <w:r w:rsidR="00F865E3" w:rsidRPr="003B5D0E">
        <w:rPr>
          <w:color w:val="000000" w:themeColor="text1"/>
        </w:rPr>
        <w:t>……….</w:t>
      </w:r>
      <w:r w:rsidR="00064883">
        <w:rPr>
          <w:color w:val="000000" w:themeColor="text1"/>
        </w:rPr>
        <w:t>vi, 1</w:t>
      </w:r>
      <w:r w:rsidR="00F865E3" w:rsidRPr="003B5D0E">
        <w:rPr>
          <w:i/>
          <w:color w:val="000000" w:themeColor="text1"/>
        </w:rPr>
        <w:t xml:space="preserve"> </w:t>
      </w:r>
    </w:p>
    <w:p w14:paraId="3EFC8D4F" w14:textId="03CA07EE" w:rsidR="00B44605" w:rsidRDefault="00B44605" w:rsidP="002C0E80">
      <w:pPr>
        <w:jc w:val="both"/>
        <w:rPr>
          <w:color w:val="000000" w:themeColor="text1"/>
        </w:rPr>
      </w:pPr>
    </w:p>
    <w:p w14:paraId="789EF7FE" w14:textId="77777777" w:rsidR="00064883" w:rsidRPr="003B5D0E" w:rsidRDefault="00064883" w:rsidP="002C0E80">
      <w:pPr>
        <w:jc w:val="both"/>
        <w:rPr>
          <w:b/>
          <w:color w:val="000000" w:themeColor="text1"/>
        </w:rPr>
      </w:pPr>
    </w:p>
    <w:p w14:paraId="629FA760" w14:textId="4DC2A338" w:rsidR="002C0E80" w:rsidRPr="003B5D0E" w:rsidRDefault="00E23DD7" w:rsidP="002C0E80">
      <w:pPr>
        <w:jc w:val="both"/>
        <w:rPr>
          <w:b/>
          <w:color w:val="000000" w:themeColor="text1"/>
        </w:rPr>
      </w:pPr>
      <w:r w:rsidRPr="003B5D0E">
        <w:rPr>
          <w:b/>
          <w:color w:val="000000" w:themeColor="text1"/>
        </w:rPr>
        <w:t>SECONDARY AUTHORITIES:</w:t>
      </w:r>
    </w:p>
    <w:p w14:paraId="6A2C1484" w14:textId="77777777" w:rsidR="002C0E80" w:rsidRPr="003B5D0E" w:rsidRDefault="002C0E80" w:rsidP="002C0E80">
      <w:pPr>
        <w:jc w:val="both"/>
        <w:rPr>
          <w:b/>
          <w:color w:val="000000" w:themeColor="text1"/>
        </w:rPr>
      </w:pPr>
    </w:p>
    <w:p w14:paraId="1B47A7C2" w14:textId="4C2AEBC4" w:rsidR="00B44605" w:rsidRPr="003B5D0E" w:rsidRDefault="00D741FE" w:rsidP="00D741FE">
      <w:pPr>
        <w:spacing w:line="480" w:lineRule="auto"/>
        <w:jc w:val="both"/>
        <w:rPr>
          <w:color w:val="000000" w:themeColor="text1"/>
          <w:shd w:val="clear" w:color="auto" w:fill="FFFFFF"/>
        </w:rPr>
      </w:pPr>
      <w:r w:rsidRPr="003B5D0E">
        <w:rPr>
          <w:color w:val="000000" w:themeColor="text1"/>
          <w:shd w:val="clear" w:color="auto" w:fill="FFFFFF"/>
        </w:rPr>
        <w:t>Diamond Modern Federal Jury Instructions-Civil 10.6 (</w:t>
      </w:r>
      <w:proofErr w:type="gramStart"/>
      <w:r w:rsidRPr="003B5D0E">
        <w:rPr>
          <w:color w:val="000000" w:themeColor="text1"/>
          <w:shd w:val="clear" w:color="auto" w:fill="FFFFFF"/>
        </w:rPr>
        <w:t>2018)</w:t>
      </w:r>
      <w:r w:rsidR="00064883">
        <w:rPr>
          <w:color w:val="000000" w:themeColor="text1"/>
          <w:shd w:val="clear" w:color="auto" w:fill="FFFFFF"/>
        </w:rPr>
        <w:t>…</w:t>
      </w:r>
      <w:proofErr w:type="gramEnd"/>
      <w:r w:rsidR="00064883">
        <w:rPr>
          <w:color w:val="000000" w:themeColor="text1"/>
          <w:shd w:val="clear" w:color="auto" w:fill="FFFFFF"/>
        </w:rPr>
        <w:t>………………………….……..1</w:t>
      </w:r>
    </w:p>
    <w:p w14:paraId="52E7A0C7" w14:textId="63FBC113" w:rsidR="00D741FE" w:rsidRPr="003B5D0E" w:rsidRDefault="00D741FE" w:rsidP="00D741FE">
      <w:pPr>
        <w:spacing w:line="480" w:lineRule="auto"/>
        <w:jc w:val="both"/>
        <w:rPr>
          <w:b/>
          <w:color w:val="000000" w:themeColor="text1"/>
          <w:u w:val="single"/>
        </w:rPr>
      </w:pPr>
      <w:r w:rsidRPr="003B5D0E">
        <w:rPr>
          <w:color w:val="000000" w:themeColor="text1"/>
        </w:rPr>
        <w:t xml:space="preserve">13 </w:t>
      </w:r>
      <w:proofErr w:type="spellStart"/>
      <w:r w:rsidRPr="003B5D0E">
        <w:rPr>
          <w:color w:val="000000" w:themeColor="text1"/>
        </w:rPr>
        <w:t>Dorsaneo</w:t>
      </w:r>
      <w:proofErr w:type="spellEnd"/>
      <w:r w:rsidRPr="003B5D0E">
        <w:rPr>
          <w:color w:val="000000" w:themeColor="text1"/>
        </w:rPr>
        <w:t>,</w:t>
      </w:r>
      <w:r w:rsidR="00064883">
        <w:rPr>
          <w:color w:val="000000" w:themeColor="text1"/>
        </w:rPr>
        <w:t xml:space="preserve"> </w:t>
      </w:r>
      <w:r w:rsidRPr="00064883">
        <w:rPr>
          <w:smallCaps/>
          <w:color w:val="000000" w:themeColor="text1"/>
        </w:rPr>
        <w:t>Texas Litigation Guide</w:t>
      </w:r>
      <w:r w:rsidRPr="003B5D0E">
        <w:rPr>
          <w:color w:val="000000" w:themeColor="text1"/>
        </w:rPr>
        <w:t xml:space="preserve"> </w:t>
      </w:r>
      <w:r w:rsidRPr="003B5D0E">
        <w:rPr>
          <w:color w:val="000000" w:themeColor="text1"/>
          <w:shd w:val="clear" w:color="auto" w:fill="FFFFFF"/>
        </w:rPr>
        <w:t>§ 203A.84 (</w:t>
      </w:r>
      <w:proofErr w:type="gramStart"/>
      <w:r w:rsidRPr="003B5D0E">
        <w:rPr>
          <w:color w:val="000000" w:themeColor="text1"/>
          <w:shd w:val="clear" w:color="auto" w:fill="FFFFFF"/>
        </w:rPr>
        <w:t>2018)</w:t>
      </w:r>
      <w:r w:rsidR="00064883">
        <w:rPr>
          <w:color w:val="000000" w:themeColor="text1"/>
          <w:shd w:val="clear" w:color="auto" w:fill="FFFFFF"/>
        </w:rPr>
        <w:t>…</w:t>
      </w:r>
      <w:proofErr w:type="gramEnd"/>
      <w:r w:rsidR="00064883">
        <w:rPr>
          <w:color w:val="000000" w:themeColor="text1"/>
          <w:shd w:val="clear" w:color="auto" w:fill="FFFFFF"/>
        </w:rPr>
        <w:t>……………………………………1</w:t>
      </w:r>
    </w:p>
    <w:p w14:paraId="1A81ABC7" w14:textId="5DE17559" w:rsidR="00B44605" w:rsidRDefault="00064883" w:rsidP="00D741FE">
      <w:pPr>
        <w:rPr>
          <w:color w:val="000000" w:themeColor="text1"/>
          <w:shd w:val="clear" w:color="auto" w:fill="FFFFFF"/>
        </w:rPr>
      </w:pPr>
      <w:r>
        <w:rPr>
          <w:smallCaps/>
          <w:color w:val="000000" w:themeColor="text1"/>
          <w:shd w:val="clear" w:color="auto" w:fill="FFFFFF"/>
        </w:rPr>
        <w:t xml:space="preserve">Article: Section 1983, The First Amendment, And Public Employee Speech; Section 1983: Shaping The Right to Fit The Remedy (And Vice Versa), </w:t>
      </w:r>
      <w:r w:rsidR="00D741FE" w:rsidRPr="003B5D0E">
        <w:rPr>
          <w:color w:val="000000" w:themeColor="text1"/>
          <w:shd w:val="clear" w:color="auto" w:fill="FFFFFF"/>
        </w:rPr>
        <w:t>35 Ga. L. Rev. 939</w:t>
      </w:r>
      <w:r>
        <w:rPr>
          <w:color w:val="000000" w:themeColor="text1"/>
          <w:shd w:val="clear" w:color="auto" w:fill="FFFFFF"/>
        </w:rPr>
        <w:t>……......1</w:t>
      </w:r>
    </w:p>
    <w:p w14:paraId="2D5FAEA0" w14:textId="4ABAFB0E" w:rsidR="00064883" w:rsidRDefault="00064883" w:rsidP="00D741FE">
      <w:pPr>
        <w:rPr>
          <w:color w:val="000000" w:themeColor="text1"/>
          <w:shd w:val="clear" w:color="auto" w:fill="FFFFFF"/>
        </w:rPr>
      </w:pPr>
    </w:p>
    <w:p w14:paraId="023E1424" w14:textId="0F6AED47" w:rsidR="00064883" w:rsidRPr="00064883" w:rsidRDefault="00064883" w:rsidP="00D741FE">
      <w:pPr>
        <w:rPr>
          <w:smallCaps/>
          <w:color w:val="000000" w:themeColor="text1"/>
          <w:shd w:val="clear" w:color="auto" w:fill="FFFFFF"/>
        </w:rPr>
      </w:pPr>
      <w:r w:rsidRPr="00064883">
        <w:rPr>
          <w:color w:val="000000" w:themeColor="text1"/>
          <w:shd w:val="clear" w:color="auto" w:fill="FFFFFF"/>
        </w:rPr>
        <w:t>Michael W. Austin</w:t>
      </w:r>
      <w:r>
        <w:rPr>
          <w:smallCaps/>
          <w:color w:val="000000" w:themeColor="text1"/>
          <w:shd w:val="clear" w:color="auto" w:fill="FFFFFF"/>
        </w:rPr>
        <w:t xml:space="preserve">, Ph. d., Coaches Should Be Role Models, </w:t>
      </w:r>
    </w:p>
    <w:p w14:paraId="538F967B" w14:textId="5B07EECA" w:rsidR="00D741FE" w:rsidRPr="003B5D0E" w:rsidRDefault="00064883" w:rsidP="00D741FE">
      <w:pPr>
        <w:rPr>
          <w:color w:val="000000" w:themeColor="text1"/>
        </w:rPr>
      </w:pPr>
      <w:r>
        <w:rPr>
          <w:color w:val="2C2D30"/>
          <w:shd w:val="clear" w:color="auto" w:fill="FFFFFF"/>
        </w:rPr>
        <w:fldChar w:fldCharType="begin"/>
      </w:r>
      <w:r>
        <w:rPr>
          <w:color w:val="2C2D30"/>
          <w:shd w:val="clear" w:color="auto" w:fill="FFFFFF"/>
        </w:rPr>
        <w:instrText xml:space="preserve"> HYPERLINK "</w:instrText>
      </w:r>
      <w:r w:rsidRPr="00A42916">
        <w:rPr>
          <w:color w:val="2C2D30"/>
          <w:shd w:val="clear" w:color="auto" w:fill="FFFFFF"/>
        </w:rPr>
        <w:instrText>https://www.psychologytoday.com/us/blog/ethics-everyone/201711/coaches-should-be-role-models</w:instrText>
      </w:r>
      <w:r>
        <w:rPr>
          <w:color w:val="2C2D30"/>
          <w:shd w:val="clear" w:color="auto" w:fill="FFFFFF"/>
        </w:rPr>
        <w:instrText xml:space="preserve">" </w:instrText>
      </w:r>
      <w:r>
        <w:rPr>
          <w:color w:val="2C2D30"/>
          <w:shd w:val="clear" w:color="auto" w:fill="FFFFFF"/>
        </w:rPr>
        <w:fldChar w:fldCharType="separate"/>
      </w:r>
      <w:r w:rsidRPr="006F511A">
        <w:rPr>
          <w:rStyle w:val="Hyperlink"/>
          <w:shd w:val="clear" w:color="auto" w:fill="FFFFFF"/>
        </w:rPr>
        <w:t>https://www.psych</w:t>
      </w:r>
      <w:r w:rsidRPr="006F511A">
        <w:rPr>
          <w:rStyle w:val="Hyperlink"/>
          <w:shd w:val="clear" w:color="auto" w:fill="FFFFFF"/>
        </w:rPr>
        <w:t>o</w:t>
      </w:r>
      <w:r w:rsidRPr="006F511A">
        <w:rPr>
          <w:rStyle w:val="Hyperlink"/>
          <w:shd w:val="clear" w:color="auto" w:fill="FFFFFF"/>
        </w:rPr>
        <w:t>logytoday.com/us/blog/ethics-everyone/201711/coaches-should-be-role-models</w:t>
      </w:r>
      <w:r>
        <w:rPr>
          <w:color w:val="2C2D30"/>
          <w:shd w:val="clear" w:color="auto" w:fill="FFFFFF"/>
        </w:rPr>
        <w:fldChar w:fldCharType="end"/>
      </w:r>
      <w:r>
        <w:rPr>
          <w:color w:val="2C2D30"/>
          <w:shd w:val="clear" w:color="auto" w:fill="FFFFFF"/>
        </w:rPr>
        <w:t>.............................................................................................................................................8</w:t>
      </w:r>
    </w:p>
    <w:p w14:paraId="0EAA2340" w14:textId="77777777" w:rsidR="00D741FE" w:rsidRPr="003B5D0E" w:rsidRDefault="00D741FE" w:rsidP="00064883">
      <w:pPr>
        <w:ind w:left="720" w:hanging="720"/>
        <w:rPr>
          <w:color w:val="000000" w:themeColor="text1"/>
        </w:rPr>
      </w:pPr>
    </w:p>
    <w:p w14:paraId="4A01B522" w14:textId="77777777" w:rsidR="00D741FE" w:rsidRPr="003B5D0E" w:rsidRDefault="00D741FE" w:rsidP="00D741FE">
      <w:pPr>
        <w:spacing w:line="480" w:lineRule="auto"/>
        <w:jc w:val="both"/>
        <w:rPr>
          <w:color w:val="000000" w:themeColor="text1"/>
          <w:u w:val="single"/>
        </w:rPr>
      </w:pPr>
    </w:p>
    <w:p w14:paraId="69466CCA" w14:textId="77777777" w:rsidR="00B44605" w:rsidRPr="002A7E16" w:rsidRDefault="00B44605" w:rsidP="00D741FE">
      <w:pPr>
        <w:spacing w:line="480" w:lineRule="auto"/>
        <w:jc w:val="both"/>
        <w:rPr>
          <w:b/>
          <w:color w:val="000000" w:themeColor="text1"/>
          <w:u w:val="single"/>
        </w:rPr>
      </w:pPr>
    </w:p>
    <w:p w14:paraId="159D46D4" w14:textId="0A1CBAE6" w:rsidR="008B42B4" w:rsidRPr="002A7E16" w:rsidRDefault="008B42B4" w:rsidP="00375984">
      <w:pPr>
        <w:spacing w:line="480" w:lineRule="auto"/>
        <w:rPr>
          <w:b/>
          <w:color w:val="000000" w:themeColor="text1"/>
          <w:u w:val="single"/>
        </w:rPr>
      </w:pPr>
    </w:p>
    <w:p w14:paraId="4262B4D3" w14:textId="4E20996E" w:rsidR="00126E8A" w:rsidRPr="002A7E16" w:rsidRDefault="00126E8A" w:rsidP="00D646BF">
      <w:pPr>
        <w:spacing w:line="480" w:lineRule="auto"/>
        <w:jc w:val="center"/>
        <w:rPr>
          <w:b/>
          <w:color w:val="000000" w:themeColor="text1"/>
          <w:u w:val="single"/>
        </w:rPr>
      </w:pPr>
      <w:r w:rsidRPr="002A7E16">
        <w:rPr>
          <w:b/>
          <w:color w:val="000000" w:themeColor="text1"/>
          <w:u w:val="single"/>
        </w:rPr>
        <w:lastRenderedPageBreak/>
        <w:t>OPINIONS BELOW</w:t>
      </w:r>
    </w:p>
    <w:p w14:paraId="5851DEA2" w14:textId="6793CED2" w:rsidR="00BD63E7" w:rsidRPr="00BD63E7" w:rsidRDefault="00577FA9" w:rsidP="00BD63E7">
      <w:pPr>
        <w:spacing w:line="480" w:lineRule="auto"/>
        <w:ind w:firstLine="720"/>
        <w:jc w:val="both"/>
        <w:rPr>
          <w:shd w:val="clear" w:color="auto" w:fill="FFFFFF"/>
        </w:rPr>
      </w:pPr>
      <w:r w:rsidRPr="00D646BF">
        <w:rPr>
          <w:shd w:val="clear" w:color="auto" w:fill="FFFFFF"/>
        </w:rPr>
        <w:t xml:space="preserve">The </w:t>
      </w:r>
      <w:r w:rsidR="00126E8A" w:rsidRPr="00D646BF">
        <w:t xml:space="preserve">opinion of the United States Court of Appeals for the Ninth Circuit is </w:t>
      </w:r>
      <w:r w:rsidR="00F25B5A" w:rsidRPr="00D646BF">
        <w:t>published</w:t>
      </w:r>
      <w:r w:rsidR="00126E8A" w:rsidRPr="00D646BF">
        <w:t xml:space="preserve"> at </w:t>
      </w:r>
      <w:r w:rsidR="00F25B5A" w:rsidRPr="00D646BF">
        <w:rPr>
          <w:i/>
          <w:iCs/>
          <w:bdr w:val="none" w:sz="0" w:space="0" w:color="auto" w:frame="1"/>
        </w:rPr>
        <w:t>Kennedy v. Bremerton Sch. Dist.</w:t>
      </w:r>
      <w:r w:rsidR="00F25B5A" w:rsidRPr="00D646BF">
        <w:rPr>
          <w:shd w:val="clear" w:color="auto" w:fill="FFFFFF"/>
        </w:rPr>
        <w:t>, 869 F.3d 813 (9th Cir. 2017).</w:t>
      </w:r>
    </w:p>
    <w:p w14:paraId="5FAE319B" w14:textId="6793CED2" w:rsidR="00126E8A" w:rsidRPr="002A7E16" w:rsidRDefault="00126E8A" w:rsidP="00D646BF">
      <w:pPr>
        <w:spacing w:line="480" w:lineRule="auto"/>
        <w:jc w:val="center"/>
        <w:rPr>
          <w:b/>
          <w:color w:val="000000" w:themeColor="text1"/>
          <w:u w:val="single"/>
          <w:shd w:val="clear" w:color="auto" w:fill="FFFFFF"/>
        </w:rPr>
      </w:pPr>
      <w:r w:rsidRPr="002A7E16">
        <w:rPr>
          <w:b/>
          <w:color w:val="000000" w:themeColor="text1"/>
          <w:u w:val="single"/>
          <w:shd w:val="clear" w:color="auto" w:fill="FFFFFF"/>
        </w:rPr>
        <w:t>STATEMENT OF JURISDICTION</w:t>
      </w:r>
    </w:p>
    <w:p w14:paraId="57DC936E" w14:textId="4A05F1A3" w:rsidR="00A377F3" w:rsidRPr="002A7E16" w:rsidRDefault="00126E8A" w:rsidP="00D646BF">
      <w:pPr>
        <w:spacing w:line="480" w:lineRule="auto"/>
        <w:ind w:firstLine="720"/>
        <w:rPr>
          <w:color w:val="000000" w:themeColor="text1"/>
        </w:rPr>
      </w:pPr>
      <w:r w:rsidRPr="002A7E16">
        <w:rPr>
          <w:color w:val="000000" w:themeColor="text1"/>
        </w:rPr>
        <w:t xml:space="preserve">Pursuant to Rule 2(a) of the Dean Fred F. Herzog Moot Court Competition, the Jurisdictional Statement has been waived. </w:t>
      </w:r>
    </w:p>
    <w:p w14:paraId="1DEE7FC2" w14:textId="77777777" w:rsidR="00126E8A" w:rsidRPr="002A7E16" w:rsidRDefault="00126E8A" w:rsidP="00D646BF">
      <w:pPr>
        <w:spacing w:line="480" w:lineRule="auto"/>
        <w:jc w:val="center"/>
        <w:rPr>
          <w:b/>
          <w:color w:val="000000" w:themeColor="text1"/>
          <w:u w:val="single"/>
        </w:rPr>
      </w:pPr>
      <w:r w:rsidRPr="002A7E16">
        <w:rPr>
          <w:b/>
          <w:color w:val="000000" w:themeColor="text1"/>
          <w:u w:val="single"/>
        </w:rPr>
        <w:t>CONSTITUTIONAL AND STATUTORY PROVISIONS</w:t>
      </w:r>
    </w:p>
    <w:p w14:paraId="403F3830" w14:textId="28BA6219" w:rsidR="00577FA9" w:rsidRDefault="00126E8A" w:rsidP="00D646BF">
      <w:pPr>
        <w:spacing w:line="480" w:lineRule="auto"/>
        <w:jc w:val="both"/>
        <w:rPr>
          <w:color w:val="000000" w:themeColor="text1"/>
          <w:shd w:val="clear" w:color="auto" w:fill="FFFFFF"/>
        </w:rPr>
      </w:pPr>
      <w:r w:rsidRPr="002A7E16">
        <w:rPr>
          <w:color w:val="000000" w:themeColor="text1"/>
        </w:rPr>
        <w:tab/>
      </w:r>
      <w:r w:rsidR="00577FA9" w:rsidRPr="002A7E16">
        <w:rPr>
          <w:color w:val="000000" w:themeColor="text1"/>
        </w:rPr>
        <w:t xml:space="preserve">The adjudication of this case involves application of the </w:t>
      </w:r>
      <w:r w:rsidR="000F54FA" w:rsidRPr="002A7E16">
        <w:rPr>
          <w:color w:val="000000" w:themeColor="text1"/>
        </w:rPr>
        <w:t xml:space="preserve">First Amendment of the </w:t>
      </w:r>
      <w:r w:rsidR="00577FA9" w:rsidRPr="002A7E16">
        <w:rPr>
          <w:color w:val="000000" w:themeColor="text1"/>
        </w:rPr>
        <w:t xml:space="preserve">United States Constitution. The </w:t>
      </w:r>
      <w:r w:rsidRPr="002A7E16">
        <w:rPr>
          <w:color w:val="000000" w:themeColor="text1"/>
        </w:rPr>
        <w:t>First Amendment provision provid</w:t>
      </w:r>
      <w:r w:rsidR="00BD63E7">
        <w:rPr>
          <w:color w:val="000000" w:themeColor="text1"/>
        </w:rPr>
        <w:t>es: “Congress shall make no law</w:t>
      </w:r>
      <w:r w:rsidRPr="002A7E16">
        <w:rPr>
          <w:color w:val="000000" w:themeColor="text1"/>
        </w:rPr>
        <w:t xml:space="preserve"> </w:t>
      </w:r>
      <w:r w:rsidR="00BD63E7">
        <w:rPr>
          <w:color w:val="000000" w:themeColor="text1"/>
        </w:rPr>
        <w:t>respecting an</w:t>
      </w:r>
      <w:r w:rsidR="00A347AD">
        <w:rPr>
          <w:color w:val="000000" w:themeColor="text1"/>
        </w:rPr>
        <w:t xml:space="preserve"> establishment of religion</w:t>
      </w:r>
      <w:r w:rsidR="00BD63E7">
        <w:rPr>
          <w:color w:val="000000" w:themeColor="text1"/>
        </w:rPr>
        <w:t xml:space="preserve"> […]; or abridging the freedom of speech […].</w:t>
      </w:r>
      <w:r w:rsidRPr="002A7E16">
        <w:rPr>
          <w:color w:val="000000" w:themeColor="text1"/>
        </w:rPr>
        <w:t xml:space="preserve">” U.S. CONST. amend. I. </w:t>
      </w:r>
      <w:r w:rsidR="00577FA9" w:rsidRPr="002A7E16">
        <w:rPr>
          <w:color w:val="000000" w:themeColor="text1"/>
          <w:shd w:val="clear" w:color="auto" w:fill="FFFFFF"/>
        </w:rPr>
        <w:t xml:space="preserve">In addition, it requires application of </w:t>
      </w:r>
      <w:r w:rsidRPr="00D741FE">
        <w:rPr>
          <w:color w:val="000000" w:themeColor="text1"/>
          <w:shd w:val="clear" w:color="auto" w:fill="FFFFFF"/>
        </w:rPr>
        <w:t>42 U.S.C. §</w:t>
      </w:r>
      <w:r w:rsidR="00577FA9" w:rsidRPr="00D741FE">
        <w:rPr>
          <w:color w:val="000000" w:themeColor="text1"/>
          <w:shd w:val="clear" w:color="auto" w:fill="FFFFFF"/>
        </w:rPr>
        <w:t xml:space="preserve"> </w:t>
      </w:r>
      <w:r w:rsidRPr="00D741FE">
        <w:rPr>
          <w:color w:val="000000" w:themeColor="text1"/>
          <w:shd w:val="clear" w:color="auto" w:fill="FFFFFF"/>
        </w:rPr>
        <w:t>1983</w:t>
      </w:r>
      <w:r w:rsidR="00577FA9" w:rsidRPr="00D741FE">
        <w:rPr>
          <w:color w:val="000000" w:themeColor="text1"/>
          <w:shd w:val="clear" w:color="auto" w:fill="FFFFFF"/>
        </w:rPr>
        <w:t xml:space="preserve"> </w:t>
      </w:r>
      <w:r w:rsidR="00577FA9" w:rsidRPr="002A7E16">
        <w:rPr>
          <w:color w:val="000000" w:themeColor="text1"/>
          <w:shd w:val="clear" w:color="auto" w:fill="FFFFFF"/>
        </w:rPr>
        <w:t>that states as follows:</w:t>
      </w:r>
    </w:p>
    <w:p w14:paraId="15CF4392" w14:textId="599A9313" w:rsidR="00BD63E7" w:rsidRDefault="00BD63E7" w:rsidP="00BD63E7">
      <w:pPr>
        <w:ind w:left="720"/>
        <w:jc w:val="both"/>
        <w:rPr>
          <w:color w:val="000000" w:themeColor="text1"/>
          <w:shd w:val="clear" w:color="auto" w:fill="FFFFFF"/>
        </w:rPr>
      </w:pPr>
      <w:r w:rsidRPr="002A7E16">
        <w:rPr>
          <w:color w:val="000000" w:themeColor="text1"/>
          <w:shd w:val="clear" w:color="auto" w:fill="FFFFFF"/>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w:t>
      </w:r>
    </w:p>
    <w:p w14:paraId="1A0935FE" w14:textId="6E690EF0" w:rsidR="00BD63E7" w:rsidRDefault="00BD63E7" w:rsidP="00BD63E7">
      <w:pPr>
        <w:ind w:left="720"/>
        <w:jc w:val="both"/>
        <w:rPr>
          <w:color w:val="000000" w:themeColor="text1"/>
          <w:shd w:val="clear" w:color="auto" w:fill="FFFFFF"/>
        </w:rPr>
      </w:pPr>
    </w:p>
    <w:p w14:paraId="7151C56E" w14:textId="71140976" w:rsidR="00F865E3" w:rsidRDefault="00BD63E7" w:rsidP="00BD63E7">
      <w:pPr>
        <w:rPr>
          <w:shd w:val="clear" w:color="auto" w:fill="FFFFFF"/>
        </w:rPr>
      </w:pPr>
      <w:r w:rsidRPr="00D741FE">
        <w:rPr>
          <w:color w:val="000000" w:themeColor="text1"/>
          <w:shd w:val="clear" w:color="auto" w:fill="FFFFFF"/>
        </w:rPr>
        <w:t>42 U.S.C. § 1983</w:t>
      </w:r>
      <w:r>
        <w:rPr>
          <w:color w:val="000000" w:themeColor="text1"/>
          <w:shd w:val="clear" w:color="auto" w:fill="FFFFFF"/>
        </w:rPr>
        <w:t>.</w:t>
      </w:r>
    </w:p>
    <w:p w14:paraId="28BBE47C" w14:textId="77777777" w:rsidR="00BD63E7" w:rsidRPr="00BD63E7" w:rsidRDefault="00BD63E7" w:rsidP="00BD63E7">
      <w:pPr>
        <w:rPr>
          <w:shd w:val="clear" w:color="auto" w:fill="FFFFFF"/>
        </w:rPr>
      </w:pPr>
    </w:p>
    <w:p w14:paraId="038D47FF" w14:textId="269C60B3" w:rsidR="0019251B" w:rsidRPr="002A7E16" w:rsidRDefault="00126E8A" w:rsidP="00687478">
      <w:pPr>
        <w:jc w:val="center"/>
        <w:rPr>
          <w:b/>
          <w:color w:val="000000" w:themeColor="text1"/>
          <w:u w:val="single"/>
        </w:rPr>
      </w:pPr>
      <w:r w:rsidRPr="002A7E16">
        <w:rPr>
          <w:b/>
          <w:color w:val="000000" w:themeColor="text1"/>
          <w:u w:val="single"/>
        </w:rPr>
        <w:t>STANDARD OF REVIEW</w:t>
      </w:r>
    </w:p>
    <w:p w14:paraId="519F4578" w14:textId="6638F0B2" w:rsidR="00126E8A" w:rsidRPr="002A7E16" w:rsidRDefault="00126E8A" w:rsidP="00687478">
      <w:pPr>
        <w:jc w:val="center"/>
        <w:rPr>
          <w:b/>
          <w:color w:val="000000" w:themeColor="text1"/>
          <w:u w:val="single"/>
        </w:rPr>
      </w:pPr>
    </w:p>
    <w:p w14:paraId="68583187" w14:textId="5D91874C" w:rsidR="00BD63E7" w:rsidRPr="00332E1D" w:rsidRDefault="00D55EA9" w:rsidP="00BD63E7">
      <w:pPr>
        <w:spacing w:line="480" w:lineRule="auto"/>
        <w:jc w:val="both"/>
        <w:rPr>
          <w:color w:val="000000" w:themeColor="text1"/>
          <w:vertAlign w:val="superscript"/>
        </w:rPr>
      </w:pPr>
      <w:r w:rsidRPr="002A7E16">
        <w:rPr>
          <w:color w:val="000000" w:themeColor="text1"/>
        </w:rPr>
        <w:tab/>
        <w:t xml:space="preserve">This Court reviews </w:t>
      </w:r>
      <w:r w:rsidR="00BD63E7">
        <w:rPr>
          <w:color w:val="000000" w:themeColor="text1"/>
        </w:rPr>
        <w:t xml:space="preserve">the Ninth’s Circuit of Appeal’s legal determination of the First Amendment claim </w:t>
      </w:r>
      <w:r w:rsidR="00BD63E7" w:rsidRPr="00BD63E7">
        <w:rPr>
          <w:i/>
          <w:color w:val="000000" w:themeColor="text1"/>
        </w:rPr>
        <w:t>de novo</w:t>
      </w:r>
      <w:r w:rsidR="00BD63E7">
        <w:rPr>
          <w:color w:val="000000" w:themeColor="text1"/>
        </w:rPr>
        <w:t xml:space="preserve"> because </w:t>
      </w:r>
      <w:r w:rsidR="00BD63E7">
        <w:rPr>
          <w:color w:val="000000" w:themeColor="text1"/>
          <w:shd w:val="clear" w:color="auto" w:fill="FFFFFF"/>
        </w:rPr>
        <w:t>t</w:t>
      </w:r>
      <w:r w:rsidR="00BD63E7" w:rsidRPr="00332E1D">
        <w:rPr>
          <w:color w:val="000000" w:themeColor="text1"/>
          <w:shd w:val="clear" w:color="auto" w:fill="FFFFFF"/>
        </w:rPr>
        <w:t xml:space="preserve">he constitutional significance </w:t>
      </w:r>
      <w:r w:rsidR="00BD63E7">
        <w:rPr>
          <w:color w:val="000000" w:themeColor="text1"/>
          <w:shd w:val="clear" w:color="auto" w:fill="FFFFFF"/>
        </w:rPr>
        <w:t>and application of this doctrine is a</w:t>
      </w:r>
      <w:r w:rsidR="00BD63E7" w:rsidRPr="00332E1D">
        <w:rPr>
          <w:color w:val="000000" w:themeColor="text1"/>
          <w:shd w:val="clear" w:color="auto" w:fill="FFFFFF"/>
        </w:rPr>
        <w:t xml:space="preserve"> </w:t>
      </w:r>
      <w:r w:rsidR="00BD63E7">
        <w:rPr>
          <w:color w:val="000000" w:themeColor="text1"/>
          <w:shd w:val="clear" w:color="auto" w:fill="FFFFFF"/>
        </w:rPr>
        <w:t>question</w:t>
      </w:r>
      <w:r w:rsidR="00BD63E7" w:rsidRPr="00332E1D">
        <w:rPr>
          <w:color w:val="000000" w:themeColor="text1"/>
          <w:shd w:val="clear" w:color="auto" w:fill="FFFFFF"/>
        </w:rPr>
        <w:t xml:space="preserve"> of law. </w:t>
      </w:r>
      <w:r w:rsidR="00BD63E7" w:rsidRPr="00332E1D">
        <w:rPr>
          <w:i/>
          <w:color w:val="000000" w:themeColor="text1"/>
          <w:shd w:val="clear" w:color="auto" w:fill="FFFFFF"/>
        </w:rPr>
        <w:t>Johnson v. Poway Unified Sch. Dist.</w:t>
      </w:r>
      <w:r w:rsidR="00BD63E7" w:rsidRPr="00332E1D">
        <w:rPr>
          <w:color w:val="000000" w:themeColor="text1"/>
          <w:shd w:val="clear" w:color="auto" w:fill="FFFFFF"/>
        </w:rPr>
        <w:t>, 658 F.3d 954, 966 (9th Cir. 2011).</w:t>
      </w:r>
    </w:p>
    <w:p w14:paraId="0BCB02B2" w14:textId="69DE2B1B" w:rsidR="00332E1D" w:rsidRPr="002A7E16" w:rsidRDefault="00332E1D" w:rsidP="0044096F">
      <w:pPr>
        <w:jc w:val="both"/>
        <w:rPr>
          <w:b/>
          <w:color w:val="000000" w:themeColor="text1"/>
          <w:u w:val="single"/>
        </w:rPr>
      </w:pPr>
    </w:p>
    <w:p w14:paraId="11EA1DB3" w14:textId="77777777" w:rsidR="0044096F" w:rsidRPr="002A7E16" w:rsidRDefault="0044096F" w:rsidP="0044096F">
      <w:pPr>
        <w:spacing w:line="480" w:lineRule="auto"/>
        <w:jc w:val="center"/>
        <w:rPr>
          <w:b/>
          <w:color w:val="000000" w:themeColor="text1"/>
          <w:u w:val="single"/>
        </w:rPr>
      </w:pPr>
      <w:r w:rsidRPr="002A7E16">
        <w:rPr>
          <w:b/>
          <w:color w:val="000000" w:themeColor="text1"/>
          <w:u w:val="single"/>
        </w:rPr>
        <w:t>STATEMENT OF THE CASE</w:t>
      </w:r>
    </w:p>
    <w:p w14:paraId="5D82260E" w14:textId="77777777" w:rsidR="0044096F" w:rsidRPr="002A7E16" w:rsidRDefault="0044096F" w:rsidP="0044096F">
      <w:pPr>
        <w:pStyle w:val="ListParagraph"/>
        <w:numPr>
          <w:ilvl w:val="0"/>
          <w:numId w:val="17"/>
        </w:numPr>
        <w:spacing w:line="480" w:lineRule="auto"/>
        <w:jc w:val="both"/>
        <w:rPr>
          <w:b/>
          <w:color w:val="000000" w:themeColor="text1"/>
        </w:rPr>
      </w:pPr>
      <w:r w:rsidRPr="002A7E16">
        <w:rPr>
          <w:b/>
          <w:color w:val="000000" w:themeColor="text1"/>
        </w:rPr>
        <w:t>STATEMENT OF THE FACTS</w:t>
      </w:r>
    </w:p>
    <w:p w14:paraId="4A890C94" w14:textId="731E43F5" w:rsidR="00F45E94" w:rsidRDefault="004B2644" w:rsidP="0044096F">
      <w:pPr>
        <w:pStyle w:val="ListParagraph"/>
        <w:spacing w:line="480" w:lineRule="auto"/>
        <w:jc w:val="both"/>
        <w:rPr>
          <w:color w:val="000000" w:themeColor="text1"/>
        </w:rPr>
      </w:pPr>
      <w:r>
        <w:rPr>
          <w:color w:val="000000" w:themeColor="text1"/>
        </w:rPr>
        <w:t xml:space="preserve">The Bremerton School District </w:t>
      </w:r>
      <w:r w:rsidR="00E36672">
        <w:rPr>
          <w:color w:val="000000" w:themeColor="text1"/>
        </w:rPr>
        <w:t xml:space="preserve">(“District”) is a municipal corporation. R. 142. </w:t>
      </w:r>
      <w:r w:rsidR="00F45E94">
        <w:rPr>
          <w:color w:val="000000" w:themeColor="text1"/>
        </w:rPr>
        <w:t>The District</w:t>
      </w:r>
    </w:p>
    <w:p w14:paraId="16A9B22D" w14:textId="3BE72DEA" w:rsidR="0079387E" w:rsidRDefault="00F45E94" w:rsidP="00E36672">
      <w:pPr>
        <w:spacing w:line="480" w:lineRule="auto"/>
        <w:jc w:val="both"/>
        <w:rPr>
          <w:color w:val="000000" w:themeColor="text1"/>
        </w:rPr>
      </w:pPr>
      <w:r w:rsidRPr="00F45E94">
        <w:rPr>
          <w:color w:val="000000" w:themeColor="text1"/>
        </w:rPr>
        <w:t>en</w:t>
      </w:r>
      <w:r>
        <w:rPr>
          <w:color w:val="000000" w:themeColor="text1"/>
        </w:rPr>
        <w:t>r</w:t>
      </w:r>
      <w:r w:rsidRPr="00F45E94">
        <w:rPr>
          <w:color w:val="000000" w:themeColor="text1"/>
        </w:rPr>
        <w:t xml:space="preserve">olls </w:t>
      </w:r>
      <w:r w:rsidR="0079387E">
        <w:rPr>
          <w:color w:val="000000" w:themeColor="text1"/>
        </w:rPr>
        <w:t xml:space="preserve">approximately 5,057 students, 332 teachers, and 400 non-teaching personnel. R. 150. </w:t>
      </w:r>
    </w:p>
    <w:p w14:paraId="7D5F9C87" w14:textId="34D168EA" w:rsidR="00BD63E7" w:rsidRDefault="0079387E" w:rsidP="00A72A48">
      <w:pPr>
        <w:spacing w:line="480" w:lineRule="auto"/>
        <w:ind w:firstLine="720"/>
        <w:jc w:val="both"/>
        <w:rPr>
          <w:color w:val="000000" w:themeColor="text1"/>
        </w:rPr>
      </w:pPr>
      <w:r>
        <w:rPr>
          <w:color w:val="000000" w:themeColor="text1"/>
        </w:rPr>
        <w:lastRenderedPageBreak/>
        <w:t xml:space="preserve">The District employed </w:t>
      </w:r>
      <w:r w:rsidR="00E36672" w:rsidRPr="0079387E">
        <w:rPr>
          <w:color w:val="000000" w:themeColor="text1"/>
        </w:rPr>
        <w:t>Joseph A. Kennedy (“Coach</w:t>
      </w:r>
      <w:r>
        <w:rPr>
          <w:color w:val="000000" w:themeColor="text1"/>
        </w:rPr>
        <w:t xml:space="preserve"> </w:t>
      </w:r>
      <w:r w:rsidR="00E36672" w:rsidRPr="00E36672">
        <w:rPr>
          <w:color w:val="000000" w:themeColor="text1"/>
        </w:rPr>
        <w:t>Kennedy</w:t>
      </w:r>
      <w:r w:rsidR="00E36672">
        <w:rPr>
          <w:color w:val="000000" w:themeColor="text1"/>
        </w:rPr>
        <w:t>”</w:t>
      </w:r>
      <w:r w:rsidR="00E36672" w:rsidRPr="00E36672">
        <w:rPr>
          <w:color w:val="000000" w:themeColor="text1"/>
        </w:rPr>
        <w:t>)</w:t>
      </w:r>
      <w:r w:rsidR="00E36672">
        <w:rPr>
          <w:color w:val="000000" w:themeColor="text1"/>
        </w:rPr>
        <w:t xml:space="preserve"> </w:t>
      </w:r>
      <w:r w:rsidR="00E36672" w:rsidRPr="00E36672">
        <w:rPr>
          <w:color w:val="000000" w:themeColor="text1"/>
        </w:rPr>
        <w:t>as a foot</w:t>
      </w:r>
      <w:r w:rsidR="00E36672">
        <w:rPr>
          <w:color w:val="000000" w:themeColor="text1"/>
        </w:rPr>
        <w:t xml:space="preserve">ball coach </w:t>
      </w:r>
      <w:r w:rsidR="00BD63E7">
        <w:rPr>
          <w:color w:val="000000" w:themeColor="text1"/>
        </w:rPr>
        <w:t>since 2008</w:t>
      </w:r>
      <w:r>
        <w:rPr>
          <w:color w:val="000000" w:themeColor="text1"/>
        </w:rPr>
        <w:t xml:space="preserve">. </w:t>
      </w:r>
      <w:r w:rsidR="00E36672">
        <w:rPr>
          <w:color w:val="000000" w:themeColor="text1"/>
        </w:rPr>
        <w:t xml:space="preserve">R. </w:t>
      </w:r>
      <w:r w:rsidR="00BD63E7">
        <w:rPr>
          <w:color w:val="000000" w:themeColor="text1"/>
        </w:rPr>
        <w:t>97</w:t>
      </w:r>
      <w:r w:rsidR="003060C4">
        <w:rPr>
          <w:color w:val="000000" w:themeColor="text1"/>
        </w:rPr>
        <w:t>.</w:t>
      </w:r>
      <w:r w:rsidR="00E01863">
        <w:rPr>
          <w:color w:val="000000" w:themeColor="text1"/>
        </w:rPr>
        <w:t xml:space="preserve"> </w:t>
      </w:r>
      <w:r w:rsidR="00E36672">
        <w:rPr>
          <w:color w:val="000000" w:themeColor="text1"/>
        </w:rPr>
        <w:t xml:space="preserve">Coach Kennedy </w:t>
      </w:r>
      <w:r w:rsidR="00E17A77">
        <w:rPr>
          <w:color w:val="000000" w:themeColor="text1"/>
        </w:rPr>
        <w:t>served</w:t>
      </w:r>
      <w:r w:rsidR="00E36672">
        <w:rPr>
          <w:color w:val="000000" w:themeColor="text1"/>
        </w:rPr>
        <w:t xml:space="preserve"> as an assistant coach for the varsity football team and the head coach for the junior varsity football team. R. 97. </w:t>
      </w:r>
      <w:r w:rsidR="006909B7">
        <w:rPr>
          <w:color w:val="000000" w:themeColor="text1"/>
        </w:rPr>
        <w:t xml:space="preserve">The District employed Coach Kennedy under a </w:t>
      </w:r>
      <w:r w:rsidR="00A72A48">
        <w:rPr>
          <w:color w:val="000000" w:themeColor="text1"/>
        </w:rPr>
        <w:t>“</w:t>
      </w:r>
      <w:r w:rsidR="006909B7">
        <w:rPr>
          <w:color w:val="000000" w:themeColor="text1"/>
        </w:rPr>
        <w:t>one-season contract</w:t>
      </w:r>
      <w:r w:rsidR="00A72A48">
        <w:rPr>
          <w:color w:val="000000" w:themeColor="text1"/>
        </w:rPr>
        <w:t>”</w:t>
      </w:r>
      <w:r w:rsidR="006909B7">
        <w:rPr>
          <w:color w:val="000000" w:themeColor="text1"/>
        </w:rPr>
        <w:t xml:space="preserve"> that expired at the conclusion of </w:t>
      </w:r>
      <w:r w:rsidR="00BD63E7">
        <w:rPr>
          <w:color w:val="000000" w:themeColor="text1"/>
        </w:rPr>
        <w:t>the</w:t>
      </w:r>
      <w:r w:rsidR="006909B7">
        <w:rPr>
          <w:color w:val="000000" w:themeColor="text1"/>
        </w:rPr>
        <w:t xml:space="preserve"> football season. R. 154. </w:t>
      </w:r>
      <w:r w:rsidR="00BD63E7">
        <w:rPr>
          <w:color w:val="000000" w:themeColor="text1"/>
        </w:rPr>
        <w:t xml:space="preserve">Upon </w:t>
      </w:r>
      <w:r w:rsidR="00BD63E7">
        <w:rPr>
          <w:color w:val="000000" w:themeColor="text1"/>
        </w:rPr>
        <w:t xml:space="preserve">expiration of the contract </w:t>
      </w:r>
      <w:r w:rsidR="00BD63E7">
        <w:rPr>
          <w:color w:val="000000" w:themeColor="text1"/>
        </w:rPr>
        <w:t>both the Head Coach and the Athletic Director evaluated the performance of Coach Kennedy and provided recommendations. R. 154.</w:t>
      </w:r>
      <w:r w:rsidR="00A72A48">
        <w:rPr>
          <w:color w:val="000000" w:themeColor="text1"/>
        </w:rPr>
        <w:t xml:space="preserve"> Prior to fall 2015, Coach Kennedy received positive performance evaluations and the Athletic Director recommended that Coach Kennedy be rehired. R. 57-63. </w:t>
      </w:r>
      <w:r w:rsidR="008C7AFE">
        <w:rPr>
          <w:color w:val="000000" w:themeColor="text1"/>
        </w:rPr>
        <w:t xml:space="preserve">On </w:t>
      </w:r>
      <w:r w:rsidR="00BD63E7">
        <w:rPr>
          <w:color w:val="000000" w:themeColor="text1"/>
        </w:rPr>
        <w:t xml:space="preserve">October 5, 2015, </w:t>
      </w:r>
      <w:r w:rsidR="00A72A48">
        <w:rPr>
          <w:color w:val="000000" w:themeColor="text1"/>
        </w:rPr>
        <w:t xml:space="preserve">the District sighed </w:t>
      </w:r>
      <w:r w:rsidR="008C7AFE">
        <w:rPr>
          <w:color w:val="000000" w:themeColor="text1"/>
        </w:rPr>
        <w:t>a</w:t>
      </w:r>
      <w:r w:rsidR="00BD63E7">
        <w:rPr>
          <w:color w:val="000000" w:themeColor="text1"/>
        </w:rPr>
        <w:t xml:space="preserve"> </w:t>
      </w:r>
      <w:r w:rsidR="00A72A48">
        <w:rPr>
          <w:color w:val="000000" w:themeColor="text1"/>
        </w:rPr>
        <w:t>“</w:t>
      </w:r>
      <w:r w:rsidR="00BD63E7">
        <w:rPr>
          <w:color w:val="000000" w:themeColor="text1"/>
        </w:rPr>
        <w:t>one-season contract</w:t>
      </w:r>
      <w:r w:rsidR="00A72A48">
        <w:rPr>
          <w:color w:val="000000" w:themeColor="text1"/>
        </w:rPr>
        <w:t>”</w:t>
      </w:r>
      <w:r w:rsidR="00BD63E7">
        <w:rPr>
          <w:color w:val="000000" w:themeColor="text1"/>
        </w:rPr>
        <w:t xml:space="preserve"> with </w:t>
      </w:r>
      <w:r w:rsidR="00A72A48">
        <w:rPr>
          <w:color w:val="000000" w:themeColor="text1"/>
        </w:rPr>
        <w:t>Coach Kennedy</w:t>
      </w:r>
      <w:r w:rsidR="00BD63E7">
        <w:rPr>
          <w:color w:val="000000" w:themeColor="text1"/>
        </w:rPr>
        <w:t xml:space="preserve"> that expired at the conclusion of the football season. R. 128-30. By signing the contract, Coach Kennedy acknowledged that “the athletics program is an integral part of the total educational process” and agreed “to create good athletes and good human beings.” R. 128. Coach Kennedy also acknowledged that he had read and understood “all policies and procedures” and that “a violation of [those] policies may result in a disciplinary action.” R. 128.</w:t>
      </w:r>
    </w:p>
    <w:p w14:paraId="1A1139A5" w14:textId="20F869F0" w:rsidR="00A72A48" w:rsidRDefault="00FE0F68" w:rsidP="00A72A48">
      <w:pPr>
        <w:spacing w:line="480" w:lineRule="auto"/>
        <w:ind w:firstLine="720"/>
        <w:jc w:val="both"/>
        <w:rPr>
          <w:color w:val="000000" w:themeColor="text1"/>
        </w:rPr>
      </w:pPr>
      <w:r>
        <w:rPr>
          <w:color w:val="000000" w:themeColor="text1"/>
        </w:rPr>
        <w:t xml:space="preserve">Coach Kennedy is a practicing Christian. R. 98. His religious beliefs require him to </w:t>
      </w:r>
      <w:r w:rsidR="00A72A48">
        <w:rPr>
          <w:color w:val="000000" w:themeColor="text1"/>
        </w:rPr>
        <w:t xml:space="preserve">take a knee at the fifty-yard line and pray for “approximately 30 seconds” immediately following the football games. R. 99. </w:t>
      </w:r>
      <w:r w:rsidR="00A72A48">
        <w:rPr>
          <w:color w:val="000000" w:themeColor="text1"/>
        </w:rPr>
        <w:t xml:space="preserve">Coach Kennedy has engaged in </w:t>
      </w:r>
      <w:r w:rsidR="00A72A48">
        <w:rPr>
          <w:color w:val="000000" w:themeColor="text1"/>
        </w:rPr>
        <w:t xml:space="preserve">a </w:t>
      </w:r>
      <w:r w:rsidR="00A72A48">
        <w:rPr>
          <w:color w:val="000000" w:themeColor="text1"/>
        </w:rPr>
        <w:t>“private religious expression” at the conclusion of football games since 2008. R. 99.</w:t>
      </w:r>
      <w:r w:rsidR="00A72A48">
        <w:rPr>
          <w:color w:val="000000" w:themeColor="text1"/>
        </w:rPr>
        <w:t xml:space="preserve"> Initially</w:t>
      </w:r>
      <w:r w:rsidR="00A72A48">
        <w:rPr>
          <w:color w:val="000000" w:themeColor="text1"/>
        </w:rPr>
        <w:t>, he prayed alone. R.99.</w:t>
      </w:r>
      <w:r w:rsidR="00A72A48">
        <w:rPr>
          <w:color w:val="000000" w:themeColor="text1"/>
        </w:rPr>
        <w:t xml:space="preserve"> Later, a group of students asked if they could join</w:t>
      </w:r>
      <w:r w:rsidR="008C7AFE">
        <w:rPr>
          <w:color w:val="000000" w:themeColor="text1"/>
        </w:rPr>
        <w:t xml:space="preserve"> Coach Kennedy, and Coach Kennedy</w:t>
      </w:r>
      <w:r w:rsidR="00A72A48">
        <w:rPr>
          <w:color w:val="000000" w:themeColor="text1"/>
        </w:rPr>
        <w:t xml:space="preserve"> agreed. R. 99. Subsequently, </w:t>
      </w:r>
      <w:r w:rsidR="00A72A48">
        <w:rPr>
          <w:color w:val="000000" w:themeColor="text1"/>
        </w:rPr>
        <w:t xml:space="preserve">the number of </w:t>
      </w:r>
      <w:r w:rsidR="00A72A48">
        <w:rPr>
          <w:color w:val="000000" w:themeColor="text1"/>
        </w:rPr>
        <w:t>students</w:t>
      </w:r>
      <w:r w:rsidR="00A72A48">
        <w:rPr>
          <w:color w:val="000000" w:themeColor="text1"/>
        </w:rPr>
        <w:t xml:space="preserve"> who joined Coach Kennedy grew to include the majority of the team. R. 99-100.</w:t>
      </w:r>
      <w:r w:rsidR="00A72A48">
        <w:rPr>
          <w:color w:val="000000" w:themeColor="text1"/>
        </w:rPr>
        <w:t xml:space="preserve"> </w:t>
      </w:r>
      <w:r w:rsidR="00A72A48">
        <w:rPr>
          <w:color w:val="000000" w:themeColor="text1"/>
        </w:rPr>
        <w:t xml:space="preserve">Coach Kennedy began giving motivational speeches to the </w:t>
      </w:r>
      <w:r w:rsidR="00A72A48">
        <w:rPr>
          <w:color w:val="000000" w:themeColor="text1"/>
        </w:rPr>
        <w:t>students</w:t>
      </w:r>
      <w:r w:rsidR="00A72A48">
        <w:rPr>
          <w:color w:val="000000" w:themeColor="text1"/>
        </w:rPr>
        <w:t xml:space="preserve"> at the midfield following the completion of the games</w:t>
      </w:r>
      <w:r w:rsidR="00A72A48">
        <w:rPr>
          <w:color w:val="000000" w:themeColor="text1"/>
        </w:rPr>
        <w:t>. R. 100. During his motivational speeches, Coach Kennedy</w:t>
      </w:r>
      <w:r w:rsidR="00A72A48">
        <w:rPr>
          <w:color w:val="000000" w:themeColor="text1"/>
        </w:rPr>
        <w:t xml:space="preserve"> would say</w:t>
      </w:r>
      <w:r w:rsidR="00A72A48">
        <w:rPr>
          <w:color w:val="000000" w:themeColor="text1"/>
        </w:rPr>
        <w:t>,</w:t>
      </w:r>
      <w:r w:rsidR="00A72A48">
        <w:rPr>
          <w:color w:val="000000" w:themeColor="text1"/>
        </w:rPr>
        <w:t xml:space="preserve"> “Lord, I lift these guys for what they just did on the field.” R. 100.</w:t>
      </w:r>
    </w:p>
    <w:p w14:paraId="746765CB" w14:textId="799E1453" w:rsidR="00A72A48" w:rsidRDefault="00A72A48" w:rsidP="00A72A48">
      <w:pPr>
        <w:spacing w:line="480" w:lineRule="auto"/>
        <w:ind w:firstLine="720"/>
        <w:jc w:val="both"/>
        <w:rPr>
          <w:color w:val="000000" w:themeColor="text1"/>
        </w:rPr>
      </w:pPr>
      <w:r>
        <w:rPr>
          <w:color w:val="000000" w:themeColor="text1"/>
        </w:rPr>
        <w:lastRenderedPageBreak/>
        <w:t xml:space="preserve">On September 17, 2015, the District’s Superintendent Aaron </w:t>
      </w:r>
      <w:proofErr w:type="spellStart"/>
      <w:r>
        <w:rPr>
          <w:color w:val="000000" w:themeColor="text1"/>
        </w:rPr>
        <w:t>Leavell</w:t>
      </w:r>
      <w:proofErr w:type="spellEnd"/>
      <w:r>
        <w:rPr>
          <w:color w:val="000000" w:themeColor="text1"/>
        </w:rPr>
        <w:t xml:space="preserve"> (“Mr. </w:t>
      </w:r>
      <w:proofErr w:type="spellStart"/>
      <w:r>
        <w:rPr>
          <w:color w:val="000000" w:themeColor="text1"/>
        </w:rPr>
        <w:t>Leavell</w:t>
      </w:r>
      <w:proofErr w:type="spellEnd"/>
      <w:r>
        <w:rPr>
          <w:color w:val="000000" w:themeColor="text1"/>
        </w:rPr>
        <w:t>”) sent a letter to Coach Kennedy and provided Coach Kennedy with guidance</w:t>
      </w:r>
      <w:r>
        <w:rPr>
          <w:color w:val="000000" w:themeColor="text1"/>
        </w:rPr>
        <w:t xml:space="preserve"> regarding the Board </w:t>
      </w:r>
      <w:r>
        <w:rPr>
          <w:color w:val="000000" w:themeColor="text1"/>
        </w:rPr>
        <w:t>Policy 2340</w:t>
      </w:r>
      <w:r>
        <w:rPr>
          <w:color w:val="000000" w:themeColor="text1"/>
        </w:rPr>
        <w:t xml:space="preserve"> (“Religious-Related Activities and Practices”). R. 28.  </w:t>
      </w:r>
      <w:r>
        <w:rPr>
          <w:color w:val="000000" w:themeColor="text1"/>
        </w:rPr>
        <w:t xml:space="preserve">Mr. </w:t>
      </w:r>
      <w:proofErr w:type="spellStart"/>
      <w:r>
        <w:rPr>
          <w:color w:val="000000" w:themeColor="text1"/>
        </w:rPr>
        <w:t>Leavell</w:t>
      </w:r>
      <w:proofErr w:type="spellEnd"/>
      <w:r>
        <w:rPr>
          <w:color w:val="000000" w:themeColor="text1"/>
        </w:rPr>
        <w:t xml:space="preserve"> clarified that “school staff may not indirectly encourage students to engage in religious activity” that is likely to be perceived by as endorsem</w:t>
      </w:r>
      <w:r w:rsidR="008C7AFE">
        <w:rPr>
          <w:color w:val="000000" w:themeColor="text1"/>
        </w:rPr>
        <w:t xml:space="preserve">ent of religious expression. R. </w:t>
      </w:r>
      <w:r>
        <w:rPr>
          <w:color w:val="000000" w:themeColor="text1"/>
        </w:rPr>
        <w:t>29.</w:t>
      </w:r>
      <w:r>
        <w:rPr>
          <w:color w:val="000000" w:themeColor="text1"/>
        </w:rPr>
        <w:t xml:space="preserve"> </w:t>
      </w:r>
      <w:r>
        <w:rPr>
          <w:color w:val="000000" w:themeColor="text1"/>
        </w:rPr>
        <w:t xml:space="preserve">Mr. </w:t>
      </w:r>
      <w:proofErr w:type="spellStart"/>
      <w:r>
        <w:rPr>
          <w:color w:val="000000" w:themeColor="text1"/>
        </w:rPr>
        <w:t>Leavell</w:t>
      </w:r>
      <w:proofErr w:type="spellEnd"/>
      <w:r>
        <w:rPr>
          <w:color w:val="000000" w:themeColor="text1"/>
        </w:rPr>
        <w:t xml:space="preserve"> </w:t>
      </w:r>
      <w:r>
        <w:rPr>
          <w:color w:val="000000" w:themeColor="text1"/>
        </w:rPr>
        <w:t xml:space="preserve">further </w:t>
      </w:r>
      <w:r>
        <w:rPr>
          <w:color w:val="000000" w:themeColor="text1"/>
        </w:rPr>
        <w:t>emphasized that Coach Kennedy’s practices of leading the prayers in the locker rooms and at the midfield after the football games were problematic under the Establishment Clause. R. 28.</w:t>
      </w:r>
      <w:r>
        <w:rPr>
          <w:color w:val="000000" w:themeColor="text1"/>
        </w:rPr>
        <w:t xml:space="preserve"> According to the Board Policy 2340, a religious expression </w:t>
      </w:r>
      <w:r>
        <w:rPr>
          <w:color w:val="000000" w:themeColor="text1"/>
        </w:rPr>
        <w:t>“should be either non-demonstrative if students were also engaged in religious activity […] or it should occur while students are not engaging in the religious conduct.”</w:t>
      </w:r>
      <w:r>
        <w:rPr>
          <w:color w:val="000000" w:themeColor="text1"/>
        </w:rPr>
        <w:t xml:space="preserve"> R. 30. Mr. </w:t>
      </w:r>
      <w:proofErr w:type="spellStart"/>
      <w:r>
        <w:rPr>
          <w:color w:val="000000" w:themeColor="text1"/>
        </w:rPr>
        <w:t>Leavell</w:t>
      </w:r>
      <w:proofErr w:type="spellEnd"/>
      <w:r>
        <w:rPr>
          <w:color w:val="000000" w:themeColor="text1"/>
        </w:rPr>
        <w:t xml:space="preserve"> confirmed that Coach Kennedy was “</w:t>
      </w:r>
      <w:r>
        <w:rPr>
          <w:color w:val="000000" w:themeColor="text1"/>
        </w:rPr>
        <w:t>free to engage in religious activity, including prayers, so long as it does not interfere with job responsibilities.” R. 30.</w:t>
      </w:r>
      <w:r>
        <w:rPr>
          <w:color w:val="000000" w:themeColor="text1"/>
        </w:rPr>
        <w:t xml:space="preserve"> After the receipt of Mr. </w:t>
      </w:r>
      <w:proofErr w:type="spellStart"/>
      <w:r>
        <w:rPr>
          <w:color w:val="000000" w:themeColor="text1"/>
        </w:rPr>
        <w:t>Leavell’s</w:t>
      </w:r>
      <w:proofErr w:type="spellEnd"/>
      <w:r>
        <w:rPr>
          <w:color w:val="000000" w:themeColor="text1"/>
        </w:rPr>
        <w:t xml:space="preserve"> September 17</w:t>
      </w:r>
      <w:r w:rsidRPr="00A72A48">
        <w:rPr>
          <w:color w:val="000000" w:themeColor="text1"/>
          <w:vertAlign w:val="superscript"/>
        </w:rPr>
        <w:t>th</w:t>
      </w:r>
      <w:r>
        <w:rPr>
          <w:color w:val="000000" w:themeColor="text1"/>
        </w:rPr>
        <w:t>, 2015 letter regarding the Board Policy 2340, Coach Kennedy complied and stopped his religious expression for a while. R. 101. During this time, students also stopped praying on the field. R. 151.</w:t>
      </w:r>
    </w:p>
    <w:p w14:paraId="13AC5728" w14:textId="595D9643" w:rsidR="00A72A48" w:rsidRDefault="00A72A48" w:rsidP="00A72A48">
      <w:pPr>
        <w:spacing w:line="480" w:lineRule="auto"/>
        <w:ind w:firstLine="720"/>
        <w:jc w:val="both"/>
        <w:rPr>
          <w:color w:val="000000" w:themeColor="text1"/>
        </w:rPr>
      </w:pPr>
      <w:r>
        <w:rPr>
          <w:color w:val="000000" w:themeColor="text1"/>
        </w:rPr>
        <w:t>On</w:t>
      </w:r>
      <w:r>
        <w:rPr>
          <w:color w:val="000000" w:themeColor="text1"/>
        </w:rPr>
        <w:t xml:space="preserve"> October 14, 2015, Hiram Sasser (“Mr. Sasser”), Coach Kennedy’s attorney sent a letter to Mr. </w:t>
      </w:r>
      <w:proofErr w:type="spellStart"/>
      <w:r>
        <w:rPr>
          <w:color w:val="000000" w:themeColor="text1"/>
        </w:rPr>
        <w:t>Leavell</w:t>
      </w:r>
      <w:proofErr w:type="spellEnd"/>
      <w:r>
        <w:rPr>
          <w:color w:val="000000" w:themeColor="text1"/>
        </w:rPr>
        <w:t xml:space="preserve"> and member of the District requesting a religious accommodation </w:t>
      </w:r>
      <w:r>
        <w:rPr>
          <w:color w:val="000000" w:themeColor="text1"/>
        </w:rPr>
        <w:t xml:space="preserve">for Coach Kennedy </w:t>
      </w:r>
      <w:r>
        <w:rPr>
          <w:color w:val="000000" w:themeColor="text1"/>
        </w:rPr>
        <w:t xml:space="preserve">to engage in a brief, quiet prayer at the 50-yard line at the conclusion of the games. R. 101. Subsequently, at the conclusion of the football game on October 16, 2015, Coach Kennedy </w:t>
      </w:r>
      <w:r>
        <w:rPr>
          <w:color w:val="000000" w:themeColor="text1"/>
        </w:rPr>
        <w:t>“</w:t>
      </w:r>
      <w:r>
        <w:rPr>
          <w:color w:val="000000" w:themeColor="text1"/>
        </w:rPr>
        <w:t xml:space="preserve">knelt at the 50-yard lines, closed his eyes, and prayed.” R. 102. </w:t>
      </w:r>
      <w:r w:rsidR="008C7AFE">
        <w:rPr>
          <w:color w:val="000000" w:themeColor="text1"/>
        </w:rPr>
        <w:t>“</w:t>
      </w:r>
      <w:r>
        <w:rPr>
          <w:color w:val="000000" w:themeColor="text1"/>
        </w:rPr>
        <w:t xml:space="preserve">While he was kneeling with his eyes closed, </w:t>
      </w:r>
      <w:r>
        <w:rPr>
          <w:color w:val="000000" w:themeColor="text1"/>
        </w:rPr>
        <w:t>students</w:t>
      </w:r>
      <w:r>
        <w:rPr>
          <w:color w:val="000000" w:themeColor="text1"/>
        </w:rPr>
        <w:t xml:space="preserve"> from opposing team, members of general public joined him on the field and knelt beside him.</w:t>
      </w:r>
      <w:r w:rsidR="008C7AFE">
        <w:rPr>
          <w:color w:val="000000" w:themeColor="text1"/>
        </w:rPr>
        <w:t>”</w:t>
      </w:r>
      <w:r>
        <w:rPr>
          <w:color w:val="000000" w:themeColor="text1"/>
        </w:rPr>
        <w:t xml:space="preserve"> R. 102. </w:t>
      </w:r>
      <w:r>
        <w:rPr>
          <w:color w:val="000000" w:themeColor="text1"/>
        </w:rPr>
        <w:t>A</w:t>
      </w:r>
      <w:r>
        <w:rPr>
          <w:color w:val="000000" w:themeColor="text1"/>
        </w:rPr>
        <w:t xml:space="preserve"> large number of people came on to the field. R. 151. </w:t>
      </w:r>
      <w:r>
        <w:rPr>
          <w:color w:val="000000" w:themeColor="text1"/>
        </w:rPr>
        <w:t>“</w:t>
      </w:r>
      <w:r>
        <w:rPr>
          <w:color w:val="000000" w:themeColor="text1"/>
        </w:rPr>
        <w:t>Some people were jumping the fence, others running among the cheerleaders, band, and players.</w:t>
      </w:r>
      <w:r>
        <w:rPr>
          <w:color w:val="000000" w:themeColor="text1"/>
        </w:rPr>
        <w:t>”</w:t>
      </w:r>
      <w:r>
        <w:rPr>
          <w:color w:val="000000" w:themeColor="text1"/>
        </w:rPr>
        <w:t xml:space="preserve"> R. 151. Coach Kennedy’s prayers </w:t>
      </w:r>
      <w:r w:rsidR="008C7AFE">
        <w:rPr>
          <w:color w:val="000000" w:themeColor="text1"/>
        </w:rPr>
        <w:t>immediately following</w:t>
      </w:r>
      <w:r>
        <w:rPr>
          <w:color w:val="000000" w:themeColor="text1"/>
        </w:rPr>
        <w:t xml:space="preserve"> the game</w:t>
      </w:r>
      <w:r w:rsidR="008C7AFE">
        <w:rPr>
          <w:color w:val="000000" w:themeColor="text1"/>
        </w:rPr>
        <w:t>s</w:t>
      </w:r>
      <w:r>
        <w:rPr>
          <w:color w:val="000000" w:themeColor="text1"/>
        </w:rPr>
        <w:t xml:space="preserve"> generated substantial publicity. R. 150.</w:t>
      </w:r>
      <w:r>
        <w:rPr>
          <w:color w:val="000000" w:themeColor="text1"/>
        </w:rPr>
        <w:t xml:space="preserve"> </w:t>
      </w:r>
      <w:r>
        <w:rPr>
          <w:color w:val="000000" w:themeColor="text1"/>
        </w:rPr>
        <w:t xml:space="preserve">The </w:t>
      </w:r>
      <w:r>
        <w:rPr>
          <w:color w:val="000000" w:themeColor="text1"/>
        </w:rPr>
        <w:lastRenderedPageBreak/>
        <w:t>District received complaint</w:t>
      </w:r>
      <w:r w:rsidR="008C7AFE">
        <w:rPr>
          <w:color w:val="000000" w:themeColor="text1"/>
        </w:rPr>
        <w:t>s</w:t>
      </w:r>
      <w:r>
        <w:rPr>
          <w:color w:val="000000" w:themeColor="text1"/>
        </w:rPr>
        <w:t xml:space="preserve"> from parents of band members who </w:t>
      </w:r>
      <w:r w:rsidR="008C7AFE">
        <w:rPr>
          <w:color w:val="000000" w:themeColor="text1"/>
        </w:rPr>
        <w:t>“</w:t>
      </w:r>
      <w:r>
        <w:rPr>
          <w:color w:val="000000" w:themeColor="text1"/>
        </w:rPr>
        <w:t>were knocked over in the r</w:t>
      </w:r>
      <w:r w:rsidR="008C7AFE">
        <w:rPr>
          <w:color w:val="000000" w:themeColor="text1"/>
        </w:rPr>
        <w:t xml:space="preserve">ush of spectators to the field.” </w:t>
      </w:r>
      <w:r>
        <w:rPr>
          <w:color w:val="000000" w:themeColor="text1"/>
        </w:rPr>
        <w:t xml:space="preserve">R 151. The District also received notification from a Satanist group that it intended to conduct ceremonies on the field after </w:t>
      </w:r>
      <w:r w:rsidR="008C7AFE">
        <w:rPr>
          <w:color w:val="000000" w:themeColor="text1"/>
        </w:rPr>
        <w:t xml:space="preserve">the </w:t>
      </w:r>
      <w:r>
        <w:rPr>
          <w:color w:val="000000" w:themeColor="text1"/>
        </w:rPr>
        <w:t xml:space="preserve">football games. R. 151. </w:t>
      </w:r>
    </w:p>
    <w:p w14:paraId="0F60E7CC" w14:textId="7FE832B4" w:rsidR="00A72A48" w:rsidRDefault="00A72A48" w:rsidP="00A72A48">
      <w:pPr>
        <w:spacing w:line="480" w:lineRule="auto"/>
        <w:ind w:firstLine="720"/>
        <w:jc w:val="both"/>
        <w:rPr>
          <w:color w:val="000000" w:themeColor="text1"/>
        </w:rPr>
      </w:pPr>
      <w:r>
        <w:rPr>
          <w:color w:val="000000" w:themeColor="text1"/>
        </w:rPr>
        <w:t>On</w:t>
      </w:r>
      <w:r>
        <w:rPr>
          <w:color w:val="000000" w:themeColor="text1"/>
        </w:rPr>
        <w:t xml:space="preserve"> October 16, 2015, Mr. </w:t>
      </w:r>
      <w:proofErr w:type="spellStart"/>
      <w:r>
        <w:rPr>
          <w:color w:val="000000" w:themeColor="text1"/>
        </w:rPr>
        <w:t>Leavell</w:t>
      </w:r>
      <w:proofErr w:type="spellEnd"/>
      <w:r>
        <w:rPr>
          <w:color w:val="000000" w:themeColor="text1"/>
        </w:rPr>
        <w:t xml:space="preserve"> sent another letter to Coach Kennedy emphasizing that Coach Kennedy “may not repeat [his] conduct of October 16, 2015.” R. 45. Mr. </w:t>
      </w:r>
      <w:proofErr w:type="spellStart"/>
      <w:r>
        <w:rPr>
          <w:color w:val="000000" w:themeColor="text1"/>
        </w:rPr>
        <w:t>Leavell</w:t>
      </w:r>
      <w:proofErr w:type="spellEnd"/>
      <w:r>
        <w:rPr>
          <w:color w:val="000000" w:themeColor="text1"/>
        </w:rPr>
        <w:t xml:space="preserve"> reiterated that Coach Kennedy may not engage in “demonstrative religious activity, readily observable to […] students and attending public” while on duty for the District as assistant coach. R. 45. Mr. </w:t>
      </w:r>
      <w:proofErr w:type="spellStart"/>
      <w:r>
        <w:rPr>
          <w:color w:val="000000" w:themeColor="text1"/>
        </w:rPr>
        <w:t>Leavell</w:t>
      </w:r>
      <w:proofErr w:type="spellEnd"/>
      <w:r>
        <w:rPr>
          <w:color w:val="000000" w:themeColor="text1"/>
        </w:rPr>
        <w:t xml:space="preserve"> warned that further violations of the District policy would be </w:t>
      </w:r>
      <w:r w:rsidR="008C7AFE">
        <w:rPr>
          <w:color w:val="000000" w:themeColor="text1"/>
        </w:rPr>
        <w:t>“</w:t>
      </w:r>
      <w:r>
        <w:rPr>
          <w:color w:val="000000" w:themeColor="text1"/>
        </w:rPr>
        <w:t xml:space="preserve">grounds for discipline, including discharge from employment.” R. 45. Mr. </w:t>
      </w:r>
      <w:proofErr w:type="spellStart"/>
      <w:r>
        <w:rPr>
          <w:color w:val="000000" w:themeColor="text1"/>
        </w:rPr>
        <w:t>Leavell</w:t>
      </w:r>
      <w:proofErr w:type="spellEnd"/>
      <w:r>
        <w:rPr>
          <w:color w:val="000000" w:themeColor="text1"/>
        </w:rPr>
        <w:t xml:space="preserve"> offered private locations for Coach Kennedy to pray in the school building, athletic facility or press box. R. 45. Furthermore, Mr. </w:t>
      </w:r>
      <w:proofErr w:type="spellStart"/>
      <w:r>
        <w:rPr>
          <w:color w:val="000000" w:themeColor="text1"/>
        </w:rPr>
        <w:t>Leavell</w:t>
      </w:r>
      <w:proofErr w:type="spellEnd"/>
      <w:r>
        <w:rPr>
          <w:color w:val="000000" w:themeColor="text1"/>
        </w:rPr>
        <w:t xml:space="preserve"> stated that he was open to discuss options suggested by Coach Kennedy to accommodate his private religion expression before and after the games while still at work. R. 45. </w:t>
      </w:r>
    </w:p>
    <w:p w14:paraId="1F7F3783" w14:textId="274446CC" w:rsidR="00A72A48" w:rsidRDefault="00A72A48" w:rsidP="00A72A48">
      <w:pPr>
        <w:spacing w:line="480" w:lineRule="auto"/>
        <w:ind w:firstLine="720"/>
        <w:jc w:val="both"/>
        <w:rPr>
          <w:color w:val="000000" w:themeColor="text1"/>
        </w:rPr>
      </w:pPr>
      <w:r>
        <w:rPr>
          <w:color w:val="000000" w:themeColor="text1"/>
        </w:rPr>
        <w:t>On</w:t>
      </w:r>
      <w:r>
        <w:rPr>
          <w:color w:val="000000" w:themeColor="text1"/>
        </w:rPr>
        <w:t xml:space="preserve"> October 23, 2015 and October 26, 2015, Coach Kennedy continued his practice of engaging in religious expression in presence of students and general public immediately following the games, while still on duty. R. 47.  Finally, on October 28, 2015, Mr. </w:t>
      </w:r>
      <w:proofErr w:type="spellStart"/>
      <w:r>
        <w:rPr>
          <w:color w:val="000000" w:themeColor="text1"/>
        </w:rPr>
        <w:t>Leavell</w:t>
      </w:r>
      <w:proofErr w:type="spellEnd"/>
      <w:r>
        <w:rPr>
          <w:color w:val="000000" w:themeColor="text1"/>
        </w:rPr>
        <w:t xml:space="preserve"> informed Coach Kennedy that he was placed on administrative leave from his position as an assistance coach for failure to comply with District Policy and in violation of directives set forth in October 23, 2015 letter. R. 45. Again, Mr. </w:t>
      </w:r>
      <w:proofErr w:type="spellStart"/>
      <w:r>
        <w:rPr>
          <w:color w:val="000000" w:themeColor="text1"/>
        </w:rPr>
        <w:t>Leavell</w:t>
      </w:r>
      <w:proofErr w:type="spellEnd"/>
      <w:r>
        <w:rPr>
          <w:color w:val="000000" w:themeColor="text1"/>
        </w:rPr>
        <w:t xml:space="preserve"> offered to discuss the options to accommodate Coach Kennedy’s religious expression after the football games. R. 47. </w:t>
      </w:r>
    </w:p>
    <w:p w14:paraId="5C556F7C" w14:textId="5F46E38C" w:rsidR="00A72A48" w:rsidRDefault="00A72A48" w:rsidP="00A72A48">
      <w:pPr>
        <w:spacing w:line="480" w:lineRule="auto"/>
        <w:ind w:firstLine="720"/>
        <w:jc w:val="both"/>
        <w:rPr>
          <w:color w:val="000000" w:themeColor="text1"/>
        </w:rPr>
      </w:pPr>
      <w:r>
        <w:rPr>
          <w:color w:val="000000" w:themeColor="text1"/>
        </w:rPr>
        <w:t xml:space="preserve">During the evaluation process, the Head Coach filled out the evaluation form dated November 12, 2015 in which he stated that Coach Kennedy “put himself before the team many times this season.” R. 140. Subsequently, Athletic Director completed evaluation of Coach Kennedy. R. 65-66. The evaluation recommended that Coach Kennedy not be rehired because he </w:t>
      </w:r>
      <w:r>
        <w:rPr>
          <w:color w:val="000000" w:themeColor="text1"/>
        </w:rPr>
        <w:lastRenderedPageBreak/>
        <w:t>“failed to follow district policy” and also failed to supervise players after games “due to his interactions with media and community.” R. 65-66. By its terms, Coach Kennedy’s contract was “one-season contact” which expired at the conclusion of</w:t>
      </w:r>
      <w:r w:rsidR="008C7AFE">
        <w:rPr>
          <w:color w:val="000000" w:themeColor="text1"/>
        </w:rPr>
        <w:t xml:space="preserve"> the football season. R. 154. </w:t>
      </w:r>
      <w:r>
        <w:rPr>
          <w:color w:val="000000" w:themeColor="text1"/>
        </w:rPr>
        <w:t xml:space="preserve">Coach Kennedy chose not to reapply for his position. R. 154.  </w:t>
      </w:r>
    </w:p>
    <w:p w14:paraId="535293D7" w14:textId="3EE70DD9" w:rsidR="0044096F" w:rsidRPr="002A7E16" w:rsidRDefault="0044096F" w:rsidP="00A72A48">
      <w:pPr>
        <w:spacing w:line="480" w:lineRule="auto"/>
        <w:jc w:val="both"/>
        <w:rPr>
          <w:b/>
          <w:color w:val="000000" w:themeColor="text1"/>
        </w:rPr>
      </w:pPr>
      <w:r w:rsidRPr="002A7E16">
        <w:rPr>
          <w:b/>
          <w:color w:val="000000" w:themeColor="text1"/>
        </w:rPr>
        <w:t>PROCEDURAL HISTORY</w:t>
      </w:r>
    </w:p>
    <w:p w14:paraId="2145BB0D" w14:textId="77777777" w:rsidR="00A72A48" w:rsidRDefault="0044096F" w:rsidP="00A72A48">
      <w:pPr>
        <w:spacing w:line="480" w:lineRule="auto"/>
        <w:ind w:firstLine="720"/>
        <w:jc w:val="both"/>
        <w:rPr>
          <w:color w:val="000000" w:themeColor="text1"/>
        </w:rPr>
      </w:pPr>
      <w:r w:rsidRPr="002A7E16">
        <w:rPr>
          <w:color w:val="000000" w:themeColor="text1"/>
        </w:rPr>
        <w:t xml:space="preserve">On </w:t>
      </w:r>
      <w:r w:rsidR="00044241">
        <w:rPr>
          <w:color w:val="000000" w:themeColor="text1"/>
        </w:rPr>
        <w:t>August 9, 2015</w:t>
      </w:r>
      <w:r w:rsidRPr="002A7E16">
        <w:rPr>
          <w:color w:val="000000" w:themeColor="text1"/>
        </w:rPr>
        <w:t xml:space="preserve">, the </w:t>
      </w:r>
      <w:r w:rsidR="00044241">
        <w:rPr>
          <w:color w:val="000000" w:themeColor="text1"/>
        </w:rPr>
        <w:t>Petitioner</w:t>
      </w:r>
      <w:r w:rsidRPr="002A7E16">
        <w:rPr>
          <w:color w:val="000000" w:themeColor="text1"/>
        </w:rPr>
        <w:t xml:space="preserve">, </w:t>
      </w:r>
      <w:r w:rsidR="00044241">
        <w:rPr>
          <w:color w:val="000000" w:themeColor="text1"/>
        </w:rPr>
        <w:t>Coach Kennedy</w:t>
      </w:r>
      <w:r w:rsidRPr="002A7E16">
        <w:rPr>
          <w:color w:val="000000" w:themeColor="text1"/>
        </w:rPr>
        <w:t xml:space="preserve">, filed a complaint in the United States District Court </w:t>
      </w:r>
      <w:r w:rsidR="00116432">
        <w:rPr>
          <w:color w:val="000000" w:themeColor="text1"/>
        </w:rPr>
        <w:t xml:space="preserve">Western District </w:t>
      </w:r>
      <w:r w:rsidR="00AE2CD2">
        <w:rPr>
          <w:color w:val="000000" w:themeColor="text1"/>
        </w:rPr>
        <w:t xml:space="preserve">of Washington at Tacoma </w:t>
      </w:r>
      <w:r w:rsidRPr="002A7E16">
        <w:rPr>
          <w:color w:val="000000" w:themeColor="text1"/>
        </w:rPr>
        <w:t xml:space="preserve">against </w:t>
      </w:r>
      <w:r w:rsidR="00044241">
        <w:rPr>
          <w:color w:val="000000" w:themeColor="text1"/>
        </w:rPr>
        <w:t>Bremerton School District</w:t>
      </w:r>
      <w:r w:rsidR="00AE2CD2">
        <w:rPr>
          <w:color w:val="000000" w:themeColor="text1"/>
        </w:rPr>
        <w:t xml:space="preserve"> (“District”).</w:t>
      </w:r>
      <w:r w:rsidRPr="002A7E16">
        <w:rPr>
          <w:color w:val="000000" w:themeColor="text1"/>
        </w:rPr>
        <w:t xml:space="preserve"> R. </w:t>
      </w:r>
      <w:r w:rsidR="00AE2CD2">
        <w:rPr>
          <w:color w:val="000000" w:themeColor="text1"/>
        </w:rPr>
        <w:t>4-21</w:t>
      </w:r>
      <w:r w:rsidRPr="002A7E16">
        <w:rPr>
          <w:color w:val="000000" w:themeColor="text1"/>
        </w:rPr>
        <w:t xml:space="preserve">. </w:t>
      </w:r>
      <w:r w:rsidR="00AE2CD2">
        <w:rPr>
          <w:color w:val="000000" w:themeColor="text1"/>
        </w:rPr>
        <w:t xml:space="preserve">Coach Kennedy asserted that the District violated his First Amendment rights to free speech, as well as his rights under Title VII of the Civil Rights Act of 1964. R. 6. </w:t>
      </w:r>
    </w:p>
    <w:p w14:paraId="77445FCB" w14:textId="3BA3D14B" w:rsidR="00A72A48" w:rsidRDefault="00AE2CD2" w:rsidP="00A72A48">
      <w:pPr>
        <w:spacing w:line="480" w:lineRule="auto"/>
        <w:ind w:firstLine="720"/>
        <w:jc w:val="both"/>
        <w:rPr>
          <w:color w:val="000000" w:themeColor="text1"/>
        </w:rPr>
      </w:pPr>
      <w:r>
        <w:rPr>
          <w:color w:val="000000" w:themeColor="text1"/>
        </w:rPr>
        <w:t xml:space="preserve">On August 24, Coach Kennedy </w:t>
      </w:r>
      <w:r w:rsidR="00A72A48">
        <w:rPr>
          <w:color w:val="000000" w:themeColor="text1"/>
        </w:rPr>
        <w:t>sought preliminary i</w:t>
      </w:r>
      <w:r w:rsidR="00173543">
        <w:rPr>
          <w:color w:val="000000" w:themeColor="text1"/>
        </w:rPr>
        <w:t xml:space="preserve">njunction claiming </w:t>
      </w:r>
      <w:r w:rsidR="00A72A48">
        <w:rPr>
          <w:color w:val="000000" w:themeColor="text1"/>
        </w:rPr>
        <w:t xml:space="preserve">that he </w:t>
      </w:r>
      <w:r w:rsidR="00173543">
        <w:rPr>
          <w:color w:val="000000" w:themeColor="text1"/>
        </w:rPr>
        <w:t xml:space="preserve">would likely succeed on the merits of his First Amendment claims. R. 79.  </w:t>
      </w:r>
      <w:r w:rsidR="00A72A48">
        <w:rPr>
          <w:color w:val="000000" w:themeColor="text1"/>
        </w:rPr>
        <w:t>Specifically</w:t>
      </w:r>
      <w:r w:rsidR="00173543">
        <w:rPr>
          <w:color w:val="000000" w:themeColor="text1"/>
        </w:rPr>
        <w:t>, Coach Kennedy sought an injunction ordering the</w:t>
      </w:r>
      <w:r w:rsidR="00A72A48">
        <w:rPr>
          <w:color w:val="000000" w:themeColor="text1"/>
        </w:rPr>
        <w:t xml:space="preserve"> District to (1) </w:t>
      </w:r>
      <w:r w:rsidR="00173543">
        <w:rPr>
          <w:color w:val="000000" w:themeColor="text1"/>
        </w:rPr>
        <w:t>cease discrimina</w:t>
      </w:r>
      <w:r w:rsidR="00A72A48">
        <w:rPr>
          <w:color w:val="000000" w:themeColor="text1"/>
        </w:rPr>
        <w:t>ting against him; (2) reinstate</w:t>
      </w:r>
      <w:r w:rsidR="00173543">
        <w:rPr>
          <w:color w:val="000000" w:themeColor="text1"/>
        </w:rPr>
        <w:t xml:space="preserve"> him to a football coaching position; and (3) allow Coach Kennedy to take a knee and pray at the</w:t>
      </w:r>
      <w:r w:rsidR="006B14B9">
        <w:rPr>
          <w:color w:val="000000" w:themeColor="text1"/>
        </w:rPr>
        <w:t xml:space="preserve"> fifty-yard</w:t>
      </w:r>
      <w:r w:rsidR="00173543">
        <w:rPr>
          <w:color w:val="000000" w:themeColor="text1"/>
        </w:rPr>
        <w:t xml:space="preserve"> line at the conclusion of football games. R. 95. </w:t>
      </w:r>
    </w:p>
    <w:p w14:paraId="6D0E7E71" w14:textId="4DB2FE65" w:rsidR="006B14B9" w:rsidRDefault="00173543" w:rsidP="00A72A48">
      <w:pPr>
        <w:spacing w:line="480" w:lineRule="auto"/>
        <w:ind w:firstLine="720"/>
        <w:jc w:val="both"/>
        <w:rPr>
          <w:color w:val="000000" w:themeColor="text1"/>
        </w:rPr>
      </w:pPr>
      <w:r>
        <w:rPr>
          <w:color w:val="000000" w:themeColor="text1"/>
        </w:rPr>
        <w:t>On September 19, 2016, the Distric</w:t>
      </w:r>
      <w:r w:rsidR="00A72A48">
        <w:rPr>
          <w:color w:val="000000" w:themeColor="text1"/>
        </w:rPr>
        <w:t>t Court denied Coach Kennedy’s motion for p</w:t>
      </w:r>
      <w:r>
        <w:rPr>
          <w:color w:val="000000" w:themeColor="text1"/>
        </w:rPr>
        <w:t>reliminary inju</w:t>
      </w:r>
      <w:r w:rsidR="00271E79">
        <w:rPr>
          <w:color w:val="000000" w:themeColor="text1"/>
        </w:rPr>
        <w:t>nction</w:t>
      </w:r>
      <w:r w:rsidR="00A72A48">
        <w:rPr>
          <w:color w:val="000000" w:themeColor="text1"/>
        </w:rPr>
        <w:t xml:space="preserve"> holding that Coach Kennedy would not likely prevail on the merits of his First Amendment claim because he spoke as a public employee, not as a citizen.</w:t>
      </w:r>
      <w:r w:rsidR="00271E79">
        <w:rPr>
          <w:color w:val="000000" w:themeColor="text1"/>
        </w:rPr>
        <w:t xml:space="preserve"> R. </w:t>
      </w:r>
      <w:r w:rsidR="00A72A48">
        <w:rPr>
          <w:color w:val="000000" w:themeColor="text1"/>
        </w:rPr>
        <w:t>199-</w:t>
      </w:r>
      <w:r w:rsidR="00271E79">
        <w:rPr>
          <w:color w:val="000000" w:themeColor="text1"/>
        </w:rPr>
        <w:t xml:space="preserve">201. </w:t>
      </w:r>
      <w:r w:rsidR="00A72A48">
        <w:rPr>
          <w:color w:val="000000" w:themeColor="text1"/>
        </w:rPr>
        <w:t xml:space="preserve">Coach Kennedy appealed. R. 203. </w:t>
      </w:r>
    </w:p>
    <w:p w14:paraId="1AC80C9F" w14:textId="2E65BF8B" w:rsidR="00174B76" w:rsidRDefault="006B14B9" w:rsidP="00755232">
      <w:pPr>
        <w:spacing w:line="480" w:lineRule="auto"/>
        <w:ind w:firstLine="720"/>
        <w:jc w:val="both"/>
        <w:rPr>
          <w:color w:val="000000" w:themeColor="text1"/>
        </w:rPr>
      </w:pPr>
      <w:r>
        <w:rPr>
          <w:color w:val="000000" w:themeColor="text1"/>
        </w:rPr>
        <w:t>The Court of Appeals for the Ninth Circuit affirmed the District Court’s order denying Coach Kennedy’</w:t>
      </w:r>
      <w:r w:rsidR="00A72A48">
        <w:rPr>
          <w:color w:val="000000" w:themeColor="text1"/>
        </w:rPr>
        <w:t>s m</w:t>
      </w:r>
      <w:r>
        <w:rPr>
          <w:color w:val="000000" w:themeColor="text1"/>
        </w:rPr>
        <w:t xml:space="preserve">otion for a preliminary injunction. </w:t>
      </w:r>
      <w:r w:rsidRPr="00D646BF">
        <w:rPr>
          <w:i/>
          <w:iCs/>
          <w:bdr w:val="none" w:sz="0" w:space="0" w:color="auto" w:frame="1"/>
        </w:rPr>
        <w:t>Kennedy v. Bremerton Sch. Dist.</w:t>
      </w:r>
      <w:r w:rsidRPr="00D646BF">
        <w:rPr>
          <w:shd w:val="clear" w:color="auto" w:fill="FFFFFF"/>
        </w:rPr>
        <w:t>, 869 F.3d 813</w:t>
      </w:r>
      <w:r>
        <w:rPr>
          <w:shd w:val="clear" w:color="auto" w:fill="FFFFFF"/>
        </w:rPr>
        <w:t>, 832</w:t>
      </w:r>
      <w:r w:rsidRPr="00D646BF">
        <w:rPr>
          <w:shd w:val="clear" w:color="auto" w:fill="FFFFFF"/>
        </w:rPr>
        <w:t xml:space="preserve"> (9th Cir. 2017)</w:t>
      </w:r>
      <w:r>
        <w:rPr>
          <w:shd w:val="clear" w:color="auto" w:fill="FFFFFF"/>
        </w:rPr>
        <w:t xml:space="preserve">. </w:t>
      </w:r>
      <w:r w:rsidR="00A72A48">
        <w:rPr>
          <w:color w:val="000000" w:themeColor="text1"/>
        </w:rPr>
        <w:t>The</w:t>
      </w:r>
      <w:r>
        <w:rPr>
          <w:color w:val="000000" w:themeColor="text1"/>
        </w:rPr>
        <w:t xml:space="preserve"> Ninth Circuit held that because Coach Kennedy spoke as a public employee when he kneeled and prayed on the fifty-yard line immediately after games in the </w:t>
      </w:r>
      <w:r>
        <w:rPr>
          <w:color w:val="000000" w:themeColor="text1"/>
        </w:rPr>
        <w:lastRenderedPageBreak/>
        <w:t xml:space="preserve">presence of students, Coach Kennedy </w:t>
      </w:r>
      <w:r w:rsidR="00A72A48">
        <w:rPr>
          <w:color w:val="000000" w:themeColor="text1"/>
        </w:rPr>
        <w:t>is not likely to prevail</w:t>
      </w:r>
      <w:r>
        <w:rPr>
          <w:color w:val="000000" w:themeColor="text1"/>
        </w:rPr>
        <w:t xml:space="preserve"> on the merits of his First Amendment Complaint. </w:t>
      </w:r>
      <w:r w:rsidR="003939FE" w:rsidRPr="003939FE">
        <w:rPr>
          <w:i/>
          <w:color w:val="000000" w:themeColor="text1"/>
        </w:rPr>
        <w:t>Id</w:t>
      </w:r>
      <w:r w:rsidR="003939FE">
        <w:rPr>
          <w:color w:val="000000" w:themeColor="text1"/>
        </w:rPr>
        <w:t xml:space="preserve">. </w:t>
      </w:r>
    </w:p>
    <w:p w14:paraId="77899B79" w14:textId="77777777" w:rsidR="00A72A48" w:rsidRDefault="0044096F" w:rsidP="003939FE">
      <w:pPr>
        <w:spacing w:line="480" w:lineRule="auto"/>
        <w:ind w:firstLine="720"/>
        <w:jc w:val="both"/>
        <w:rPr>
          <w:color w:val="000000" w:themeColor="text1"/>
        </w:rPr>
      </w:pPr>
      <w:r w:rsidRPr="002A7E16">
        <w:rPr>
          <w:color w:val="000000" w:themeColor="text1"/>
        </w:rPr>
        <w:t xml:space="preserve">On </w:t>
      </w:r>
      <w:r w:rsidR="003939FE">
        <w:rPr>
          <w:color w:val="000000" w:themeColor="text1"/>
        </w:rPr>
        <w:t>September 5</w:t>
      </w:r>
      <w:r w:rsidRPr="002A7E16">
        <w:rPr>
          <w:color w:val="000000" w:themeColor="text1"/>
        </w:rPr>
        <w:t>, 2018, this Court granted certiorari in</w:t>
      </w:r>
      <w:r w:rsidR="003939FE">
        <w:rPr>
          <w:color w:val="000000" w:themeColor="text1"/>
        </w:rPr>
        <w:t xml:space="preserve"> regard to the issue of whether</w:t>
      </w:r>
      <w:r w:rsidR="00755232" w:rsidRPr="002A7E16">
        <w:rPr>
          <w:color w:val="000000" w:themeColor="text1"/>
        </w:rPr>
        <w:t xml:space="preserve"> </w:t>
      </w:r>
      <w:r w:rsidR="003939FE">
        <w:rPr>
          <w:color w:val="000000" w:themeColor="text1"/>
        </w:rPr>
        <w:t>public school teachers and coaches retain any First Amendment rights when at work and “in general presence of” students</w:t>
      </w:r>
      <w:r w:rsidRPr="002A7E16">
        <w:rPr>
          <w:color w:val="000000" w:themeColor="text1"/>
        </w:rPr>
        <w:t xml:space="preserve">. R. </w:t>
      </w:r>
      <w:r w:rsidR="003939FE">
        <w:rPr>
          <w:color w:val="000000" w:themeColor="text1"/>
        </w:rPr>
        <w:t>204</w:t>
      </w:r>
      <w:r w:rsidRPr="002A7E16">
        <w:rPr>
          <w:color w:val="000000" w:themeColor="text1"/>
        </w:rPr>
        <w:t>.</w:t>
      </w:r>
      <w:r w:rsidR="00755232" w:rsidRPr="002A7E16">
        <w:rPr>
          <w:color w:val="000000" w:themeColor="text1"/>
        </w:rPr>
        <w:t xml:space="preserve"> </w:t>
      </w:r>
    </w:p>
    <w:p w14:paraId="6F084282" w14:textId="0A1F14B7" w:rsidR="003939FE" w:rsidRDefault="003939FE" w:rsidP="00205258">
      <w:pPr>
        <w:spacing w:line="480" w:lineRule="auto"/>
        <w:ind w:firstLine="720"/>
        <w:jc w:val="both"/>
        <w:rPr>
          <w:color w:val="000000" w:themeColor="text1"/>
        </w:rPr>
      </w:pPr>
      <w:r>
        <w:rPr>
          <w:color w:val="000000" w:themeColor="text1"/>
        </w:rPr>
        <w:t>The District</w:t>
      </w:r>
      <w:r w:rsidR="00755232" w:rsidRPr="002A7E16">
        <w:rPr>
          <w:color w:val="000000" w:themeColor="text1"/>
        </w:rPr>
        <w:t xml:space="preserve"> requests </w:t>
      </w:r>
      <w:r w:rsidR="001D707F" w:rsidRPr="002A7E16">
        <w:rPr>
          <w:color w:val="000000" w:themeColor="text1"/>
        </w:rPr>
        <w:t xml:space="preserve">that </w:t>
      </w:r>
      <w:r w:rsidR="00755232" w:rsidRPr="002A7E16">
        <w:rPr>
          <w:color w:val="000000" w:themeColor="text1"/>
        </w:rPr>
        <w:t xml:space="preserve">this Court affirm the ruling of the </w:t>
      </w:r>
      <w:r w:rsidR="0020555D" w:rsidRPr="002A7E16">
        <w:rPr>
          <w:color w:val="000000" w:themeColor="text1"/>
        </w:rPr>
        <w:t>Ninth Circuit</w:t>
      </w:r>
      <w:r w:rsidR="00755232" w:rsidRPr="002A7E16">
        <w:rPr>
          <w:color w:val="000000" w:themeColor="text1"/>
        </w:rPr>
        <w:t xml:space="preserve"> and find that </w:t>
      </w:r>
      <w:r>
        <w:rPr>
          <w:color w:val="000000" w:themeColor="text1"/>
        </w:rPr>
        <w:t xml:space="preserve">Coach Kennedy surrendered his First Amendment rights </w:t>
      </w:r>
      <w:r w:rsidR="008C7AFE">
        <w:rPr>
          <w:color w:val="000000" w:themeColor="text1"/>
        </w:rPr>
        <w:t>because</w:t>
      </w:r>
      <w:r>
        <w:rPr>
          <w:color w:val="000000" w:themeColor="text1"/>
        </w:rPr>
        <w:t xml:space="preserve"> </w:t>
      </w:r>
      <w:r w:rsidR="008C7AFE">
        <w:rPr>
          <w:color w:val="000000" w:themeColor="text1"/>
        </w:rPr>
        <w:t>Coach Kennedy spoke as a public employee</w:t>
      </w:r>
      <w:r>
        <w:rPr>
          <w:color w:val="000000" w:themeColor="text1"/>
        </w:rPr>
        <w:t xml:space="preserve"> </w:t>
      </w:r>
      <w:r w:rsidR="008C7AFE">
        <w:rPr>
          <w:color w:val="000000" w:themeColor="text1"/>
        </w:rPr>
        <w:t>while</w:t>
      </w:r>
      <w:r>
        <w:rPr>
          <w:color w:val="000000" w:themeColor="text1"/>
        </w:rPr>
        <w:t xml:space="preserve"> still on the job and in “general presence of” students.</w:t>
      </w:r>
    </w:p>
    <w:p w14:paraId="7A27F5E5" w14:textId="3FC41273" w:rsidR="00126E8A" w:rsidRPr="002A7E16" w:rsidRDefault="00126E8A" w:rsidP="00687478">
      <w:pPr>
        <w:jc w:val="center"/>
        <w:rPr>
          <w:b/>
          <w:color w:val="000000" w:themeColor="text1"/>
          <w:u w:val="single"/>
        </w:rPr>
      </w:pPr>
      <w:r w:rsidRPr="002A7E16">
        <w:rPr>
          <w:b/>
          <w:color w:val="000000" w:themeColor="text1"/>
          <w:u w:val="single"/>
        </w:rPr>
        <w:t>SUMMARY OF THE ARGUMENT</w:t>
      </w:r>
    </w:p>
    <w:p w14:paraId="6BA9CA92" w14:textId="0BD8D80A" w:rsidR="00126E8A" w:rsidRPr="002A7E16" w:rsidRDefault="00126E8A" w:rsidP="00BF7F77">
      <w:pPr>
        <w:rPr>
          <w:b/>
          <w:color w:val="000000" w:themeColor="text1"/>
          <w:u w:val="single"/>
        </w:rPr>
      </w:pPr>
    </w:p>
    <w:p w14:paraId="0E28D79A" w14:textId="0C4A9F17" w:rsidR="00D367CF" w:rsidRPr="002A7E16" w:rsidRDefault="00BF7F77" w:rsidP="00D367CF">
      <w:pPr>
        <w:spacing w:line="480" w:lineRule="auto"/>
        <w:jc w:val="both"/>
        <w:rPr>
          <w:color w:val="000000" w:themeColor="text1"/>
        </w:rPr>
      </w:pPr>
      <w:r w:rsidRPr="002A7E16">
        <w:rPr>
          <w:color w:val="000000" w:themeColor="text1"/>
        </w:rPr>
        <w:tab/>
      </w:r>
      <w:r w:rsidR="00D367CF" w:rsidRPr="002A7E16">
        <w:rPr>
          <w:color w:val="000000" w:themeColor="text1"/>
        </w:rPr>
        <w:t xml:space="preserve">First, </w:t>
      </w:r>
      <w:r w:rsidR="00205258">
        <w:rPr>
          <w:color w:val="000000" w:themeColor="text1"/>
        </w:rPr>
        <w:t>the first to free speech is the most fundamental right guaranteed by the First Amendment of the United States Constitution. This is the right guaranteed to private citizens and not necessarily public employees</w:t>
      </w:r>
      <w:r w:rsidR="008C7AFE">
        <w:rPr>
          <w:color w:val="000000" w:themeColor="text1"/>
        </w:rPr>
        <w:t xml:space="preserve"> speak pursuant to their official capacity</w:t>
      </w:r>
      <w:r w:rsidR="00205258">
        <w:rPr>
          <w:color w:val="000000" w:themeColor="text1"/>
        </w:rPr>
        <w:t xml:space="preserve">. </w:t>
      </w:r>
      <w:r w:rsidR="00205258">
        <w:rPr>
          <w:color w:val="000000" w:themeColor="text1"/>
        </w:rPr>
        <w:t xml:space="preserve">Although the First Amendment prohibits government from abridging the freedom of speech, it does not </w:t>
      </w:r>
      <w:r w:rsidR="00205258">
        <w:rPr>
          <w:color w:val="000000" w:themeColor="text1"/>
        </w:rPr>
        <w:t xml:space="preserve">give an affirmative right to public employees and coaches to use the state funds for their expression. </w:t>
      </w:r>
      <w:r w:rsidR="00205258">
        <w:rPr>
          <w:color w:val="373739"/>
          <w:shd w:val="clear" w:color="auto" w:fill="FFFFFF"/>
        </w:rPr>
        <w:t>Coach Kennedy spoke as public employee</w:t>
      </w:r>
      <w:r w:rsidR="008C7AFE">
        <w:rPr>
          <w:color w:val="373739"/>
          <w:shd w:val="clear" w:color="auto" w:fill="FFFFFF"/>
        </w:rPr>
        <w:t xml:space="preserve">, </w:t>
      </w:r>
      <w:r w:rsidR="00205258">
        <w:rPr>
          <w:color w:val="373739"/>
          <w:shd w:val="clear" w:color="auto" w:fill="FFFFFF"/>
        </w:rPr>
        <w:t>not as a private citizen</w:t>
      </w:r>
      <w:r w:rsidR="008C7AFE">
        <w:rPr>
          <w:color w:val="373739"/>
          <w:shd w:val="clear" w:color="auto" w:fill="FFFFFF"/>
        </w:rPr>
        <w:t>,</w:t>
      </w:r>
      <w:r w:rsidR="00205258">
        <w:rPr>
          <w:color w:val="373739"/>
          <w:shd w:val="clear" w:color="auto" w:fill="FFFFFF"/>
        </w:rPr>
        <w:t xml:space="preserve"> because his ritual of kneeling and praying immediately following the conclusion of football games owed its existence to his position as an assistant coach.  </w:t>
      </w:r>
      <w:r w:rsidR="00205258">
        <w:rPr>
          <w:color w:val="000000" w:themeColor="text1"/>
        </w:rPr>
        <w:t xml:space="preserve">Because Coach Kennedy spoke as a public employee in his official capacity as a coach when he kneeled and prayed on the fifty-yard line immediately after the games, Coach Kennedy is not entitled to protection </w:t>
      </w:r>
      <w:r w:rsidR="008C7AFE">
        <w:rPr>
          <w:color w:val="000000" w:themeColor="text1"/>
        </w:rPr>
        <w:t xml:space="preserve">of </w:t>
      </w:r>
      <w:r w:rsidR="00205258">
        <w:rPr>
          <w:color w:val="000000" w:themeColor="text1"/>
        </w:rPr>
        <w:t xml:space="preserve">the First Amendment. Therefore, Coach Kennedy cannot use the First Amendment in total disregard of the District Policy regarding religious related activities. </w:t>
      </w:r>
    </w:p>
    <w:p w14:paraId="027BD43C" w14:textId="714D1105" w:rsidR="00D367CF" w:rsidRPr="00205258" w:rsidRDefault="00D367CF" w:rsidP="00D367CF">
      <w:pPr>
        <w:spacing w:line="480" w:lineRule="auto"/>
        <w:jc w:val="both"/>
        <w:rPr>
          <w:color w:val="373739"/>
          <w:shd w:val="clear" w:color="auto" w:fill="FFFFFF"/>
        </w:rPr>
      </w:pPr>
      <w:r w:rsidRPr="002A7E16">
        <w:rPr>
          <w:color w:val="000000" w:themeColor="text1"/>
        </w:rPr>
        <w:tab/>
        <w:t xml:space="preserve">Second, </w:t>
      </w:r>
      <w:r w:rsidR="00205258">
        <w:t>Coach Kennedy’s speech was the product of his contractual obligations with the District and fell within the scope of his duties</w:t>
      </w:r>
      <w:r w:rsidR="00205258">
        <w:t xml:space="preserve">.  At the conclusion of football games, students joined </w:t>
      </w:r>
      <w:r w:rsidR="00205258">
        <w:lastRenderedPageBreak/>
        <w:t xml:space="preserve">Coach Kennedy in his prayers that included the name of the “Lord.”  Subsequently, students from opposing team and general public started to join Coach Kennedy. </w:t>
      </w:r>
      <w:r w:rsidR="00205258">
        <w:rPr>
          <w:color w:val="373739"/>
          <w:shd w:val="clear" w:color="auto" w:fill="FFFFFF"/>
        </w:rPr>
        <w:t xml:space="preserve">Coach Kennedy was still on the field, still dressed in the school logoed attire, </w:t>
      </w:r>
      <w:r w:rsidR="00205258">
        <w:rPr>
          <w:color w:val="373739"/>
          <w:shd w:val="clear" w:color="auto" w:fill="FFFFFF"/>
        </w:rPr>
        <w:t>and still on duty when he</w:t>
      </w:r>
      <w:r w:rsidR="00205258">
        <w:rPr>
          <w:color w:val="373739"/>
          <w:shd w:val="clear" w:color="auto" w:fill="FFFFFF"/>
        </w:rPr>
        <w:t xml:space="preserve"> </w:t>
      </w:r>
      <w:r w:rsidR="00205258">
        <w:rPr>
          <w:color w:val="373739"/>
          <w:shd w:val="clear" w:color="auto" w:fill="FFFFFF"/>
        </w:rPr>
        <w:t xml:space="preserve">administered the prayer. </w:t>
      </w:r>
      <w:r w:rsidR="00205258">
        <w:rPr>
          <w:color w:val="373739"/>
          <w:shd w:val="clear" w:color="auto" w:fill="FFFFFF"/>
        </w:rPr>
        <w:t xml:space="preserve">Because Coach Kennedy’s speech owed its existence to his professional duties when he was still acting as a coach and responsible for the conduct of his students, Coach Kennedy is not entitled to the protection of the </w:t>
      </w:r>
      <w:r w:rsidR="00205258">
        <w:rPr>
          <w:color w:val="373739"/>
          <w:shd w:val="clear" w:color="auto" w:fill="FFFFFF"/>
        </w:rPr>
        <w:t>First Amendment.</w:t>
      </w:r>
    </w:p>
    <w:p w14:paraId="36C8E4F4" w14:textId="344A4973" w:rsidR="00205258" w:rsidRDefault="00D367CF" w:rsidP="00D367CF">
      <w:pPr>
        <w:spacing w:line="480" w:lineRule="auto"/>
        <w:ind w:firstLine="720"/>
        <w:jc w:val="both"/>
        <w:rPr>
          <w:color w:val="000000" w:themeColor="text1"/>
        </w:rPr>
      </w:pPr>
      <w:r w:rsidRPr="002A7E16">
        <w:rPr>
          <w:color w:val="000000" w:themeColor="text1"/>
        </w:rPr>
        <w:t xml:space="preserve">Third, </w:t>
      </w:r>
      <w:r w:rsidR="00205258">
        <w:rPr>
          <w:color w:val="000000" w:themeColor="text1"/>
        </w:rPr>
        <w:t xml:space="preserve">by virtue of their position, </w:t>
      </w:r>
      <w:r w:rsidR="00205258">
        <w:rPr>
          <w:color w:val="2C2D30"/>
          <w:shd w:val="clear" w:color="auto" w:fill="FFFFFF"/>
        </w:rPr>
        <w:t>c</w:t>
      </w:r>
      <w:r w:rsidR="00205258" w:rsidRPr="00A42916">
        <w:rPr>
          <w:color w:val="2C2D30"/>
          <w:shd w:val="clear" w:color="auto" w:fill="FFFFFF"/>
        </w:rPr>
        <w:t xml:space="preserve">oaches have a significant influence on </w:t>
      </w:r>
      <w:r w:rsidR="00205258">
        <w:rPr>
          <w:color w:val="2C2D30"/>
          <w:shd w:val="clear" w:color="auto" w:fill="FFFFFF"/>
        </w:rPr>
        <w:t xml:space="preserve">students who like to please and impress their coaches. Coaches are role models and </w:t>
      </w:r>
      <w:r w:rsidR="00205258">
        <w:rPr>
          <w:color w:val="2C2D30"/>
          <w:shd w:val="clear" w:color="auto" w:fill="FFFFFF"/>
        </w:rPr>
        <w:t xml:space="preserve">have </w:t>
      </w:r>
      <w:r w:rsidR="00205258" w:rsidRPr="00A42916">
        <w:rPr>
          <w:color w:val="2C2D30"/>
          <w:shd w:val="clear" w:color="auto" w:fill="FFFFFF"/>
        </w:rPr>
        <w:t>a</w:t>
      </w:r>
      <w:r w:rsidR="00205258">
        <w:t xml:space="preserve"> </w:t>
      </w:r>
      <w:r w:rsidR="00205258" w:rsidRPr="00A42916">
        <w:rPr>
          <w:color w:val="2C2D30"/>
          <w:shd w:val="clear" w:color="auto" w:fill="FFFFFF"/>
        </w:rPr>
        <w:t xml:space="preserve">responsibility to have a positive influence on </w:t>
      </w:r>
      <w:r w:rsidR="00205258">
        <w:rPr>
          <w:color w:val="2C2D30"/>
          <w:shd w:val="clear" w:color="auto" w:fill="FFFFFF"/>
        </w:rPr>
        <w:t xml:space="preserve">the </w:t>
      </w:r>
      <w:r w:rsidR="008C7AFE">
        <w:rPr>
          <w:color w:val="2C2D30"/>
          <w:shd w:val="clear" w:color="auto" w:fill="FFFFFF"/>
        </w:rPr>
        <w:t>students. Coach Kennedy knew he</w:t>
      </w:r>
      <w:r w:rsidR="00205258">
        <w:rPr>
          <w:color w:val="2C2D30"/>
          <w:shd w:val="clear" w:color="auto" w:fill="FFFFFF"/>
        </w:rPr>
        <w:t xml:space="preserve"> was a role model for the students.  Moreover, by signing his contract with the District, Coach Kennedy agreed to </w:t>
      </w:r>
      <w:r w:rsidR="00205258">
        <w:rPr>
          <w:color w:val="000000" w:themeColor="text1"/>
        </w:rPr>
        <w:t>“to create good athletes and good human beings.”</w:t>
      </w:r>
      <w:r w:rsidR="00205258">
        <w:rPr>
          <w:color w:val="000000" w:themeColor="text1"/>
        </w:rPr>
        <w:t xml:space="preserve"> Nevertheless, Coach Kennedy insisted upon offering his brief prayer immediately after the football games in the presence of students and disregarded the District’s instructions to refrain from his demonstrative speech in the presence of students. Clearly, it was important for Coach Kennedy to conduct his religious prayers in the presence of students. Because by virtue of his position Coach Kennedy took advantage to convey his religious </w:t>
      </w:r>
      <w:r w:rsidR="008C7AFE">
        <w:rPr>
          <w:color w:val="000000" w:themeColor="text1"/>
        </w:rPr>
        <w:t>message and permitted</w:t>
      </w:r>
      <w:r w:rsidR="00205258">
        <w:rPr>
          <w:color w:val="000000" w:themeColor="text1"/>
        </w:rPr>
        <w:t xml:space="preserve"> the students </w:t>
      </w:r>
      <w:r w:rsidR="008C7AFE">
        <w:rPr>
          <w:color w:val="000000" w:themeColor="text1"/>
        </w:rPr>
        <w:t>to join</w:t>
      </w:r>
      <w:r w:rsidR="00205258">
        <w:rPr>
          <w:color w:val="000000" w:themeColor="text1"/>
        </w:rPr>
        <w:t xml:space="preserve"> him, Coach Kennedy is not entitled to protection under the First Amendment.</w:t>
      </w:r>
    </w:p>
    <w:p w14:paraId="37894E63" w14:textId="13B3A1CB" w:rsidR="00D367CF" w:rsidRPr="008C7AFE" w:rsidRDefault="008B42B4" w:rsidP="008C7AFE">
      <w:pPr>
        <w:spacing w:line="480" w:lineRule="auto"/>
        <w:ind w:firstLine="360"/>
        <w:jc w:val="both"/>
      </w:pPr>
      <w:r w:rsidRPr="008C7AFE">
        <w:t>Finally,</w:t>
      </w:r>
      <w:r w:rsidR="00205258" w:rsidRPr="008C7AFE">
        <w:t xml:space="preserve"> </w:t>
      </w:r>
      <w:r w:rsidR="008C7AFE" w:rsidRPr="008C7AFE">
        <w:t xml:space="preserve">as a matter of public policy it is critical to draw the line between a protected speech of citizens and an unprotected speech of public employees to avoid violating the Establishment Clause of the First Amendment. In addition, the </w:t>
      </w:r>
      <w:r w:rsidRPr="008C7AFE">
        <w:t>emphasis should be put on terms of the contract and contractual nature of the</w:t>
      </w:r>
      <w:r w:rsidR="008C7AFE" w:rsidRPr="008C7AFE">
        <w:t xml:space="preserve"> </w:t>
      </w:r>
      <w:r w:rsidRPr="008C7AFE">
        <w:t>employment relationship. Coach Kennedy signed a contract with the District that expired at the end of each season. The District had a policy in place that prohibited their employees from engaging in the demonstrative speech while in the presence</w:t>
      </w:r>
      <w:r>
        <w:t xml:space="preserve"> of students. </w:t>
      </w:r>
      <w:r>
        <w:lastRenderedPageBreak/>
        <w:t xml:space="preserve">Because Coach Kennedy refused to abide by the District Policy, as well he as </w:t>
      </w:r>
      <w:r w:rsidR="008C7AFE">
        <w:t xml:space="preserve">Coach Kennedy </w:t>
      </w:r>
      <w:r>
        <w:t>refused to consider the locations offered by the District to accommodate his religious</w:t>
      </w:r>
      <w:r w:rsidR="008C7AFE">
        <w:t xml:space="preserve"> </w:t>
      </w:r>
      <w:r>
        <w:t xml:space="preserve">expression, the District </w:t>
      </w:r>
      <w:r w:rsidR="008C7AFE">
        <w:t>did not have to tolerate the</w:t>
      </w:r>
      <w:r>
        <w:t xml:space="preserve"> disruption and insubordination of Coach Kennedy.   </w:t>
      </w:r>
    </w:p>
    <w:p w14:paraId="63DFB8DB" w14:textId="223F9834" w:rsidR="00D727A2" w:rsidRPr="00D727A2" w:rsidRDefault="00D367CF" w:rsidP="00D727A2">
      <w:pPr>
        <w:spacing w:line="480" w:lineRule="auto"/>
        <w:ind w:firstLine="720"/>
        <w:jc w:val="both"/>
        <w:rPr>
          <w:color w:val="373739"/>
          <w:shd w:val="clear" w:color="auto" w:fill="FFFFFF"/>
        </w:rPr>
      </w:pPr>
      <w:r w:rsidRPr="002A7E16">
        <w:rPr>
          <w:color w:val="000000" w:themeColor="text1"/>
        </w:rPr>
        <w:t xml:space="preserve">Accordingly, </w:t>
      </w:r>
      <w:r w:rsidR="00D727A2">
        <w:rPr>
          <w:color w:val="373739"/>
          <w:shd w:val="clear" w:color="auto" w:fill="FFFFFF"/>
        </w:rPr>
        <w:t xml:space="preserve">the District requests that this Court affirms the decision of the Ninth Circuit that that Coach Kennedy is not entitled to protection of the First Amendment because he </w:t>
      </w:r>
      <w:r w:rsidR="008B42B4">
        <w:rPr>
          <w:color w:val="373739"/>
          <w:shd w:val="clear" w:color="auto" w:fill="FFFFFF"/>
        </w:rPr>
        <w:t xml:space="preserve">spoke as a public employee </w:t>
      </w:r>
      <w:r w:rsidR="00BE666D">
        <w:rPr>
          <w:color w:val="373739"/>
          <w:shd w:val="clear" w:color="auto" w:fill="FFFFFF"/>
        </w:rPr>
        <w:t xml:space="preserve">when still </w:t>
      </w:r>
      <w:r w:rsidR="008B42B4">
        <w:rPr>
          <w:color w:val="373739"/>
          <w:shd w:val="clear" w:color="auto" w:fill="FFFFFF"/>
        </w:rPr>
        <w:t>on the job and in the “general presence of” students</w:t>
      </w:r>
      <w:r w:rsidR="00D727A2">
        <w:rPr>
          <w:color w:val="373739"/>
          <w:shd w:val="clear" w:color="auto" w:fill="FFFFFF"/>
        </w:rPr>
        <w:t>.</w:t>
      </w:r>
    </w:p>
    <w:p w14:paraId="5BD619A3" w14:textId="513E70FA" w:rsidR="00A27CBD" w:rsidRPr="002A7E16" w:rsidRDefault="00A27CBD" w:rsidP="00932116">
      <w:pPr>
        <w:spacing w:line="480" w:lineRule="auto"/>
        <w:jc w:val="both"/>
        <w:rPr>
          <w:color w:val="000000" w:themeColor="text1"/>
        </w:rPr>
        <w:sectPr w:rsidR="00A27CBD" w:rsidRPr="002A7E16" w:rsidSect="00A27CBD">
          <w:footerReference w:type="default" r:id="rId9"/>
          <w:pgSz w:w="12240" w:h="15840"/>
          <w:pgMar w:top="1440" w:right="1440" w:bottom="1440" w:left="1440" w:header="720" w:footer="720" w:gutter="0"/>
          <w:pgNumType w:fmt="lowerRoman" w:start="1"/>
          <w:cols w:space="720"/>
          <w:docGrid w:linePitch="272"/>
        </w:sectPr>
      </w:pPr>
      <w:bookmarkStart w:id="1" w:name="_GoBack"/>
      <w:bookmarkEnd w:id="1"/>
    </w:p>
    <w:p w14:paraId="41A3B0A0" w14:textId="3FA2645F" w:rsidR="00126E8A" w:rsidRPr="002A7E16" w:rsidRDefault="00126E8A" w:rsidP="00A27CBD">
      <w:pPr>
        <w:rPr>
          <w:b/>
          <w:color w:val="000000" w:themeColor="text1"/>
          <w:u w:val="single"/>
        </w:rPr>
      </w:pPr>
    </w:p>
    <w:p w14:paraId="0F71F868" w14:textId="77777777" w:rsidR="00126E8A" w:rsidRPr="002A7E16" w:rsidRDefault="00126E8A" w:rsidP="00126E8A">
      <w:pPr>
        <w:spacing w:line="480" w:lineRule="auto"/>
        <w:jc w:val="center"/>
        <w:rPr>
          <w:b/>
          <w:color w:val="000000" w:themeColor="text1"/>
          <w:u w:val="single"/>
        </w:rPr>
      </w:pPr>
      <w:r w:rsidRPr="002A7E16">
        <w:rPr>
          <w:b/>
          <w:color w:val="000000" w:themeColor="text1"/>
          <w:u w:val="single"/>
        </w:rPr>
        <w:t>ARGUMENT</w:t>
      </w:r>
    </w:p>
    <w:p w14:paraId="479E302C" w14:textId="4F4E9EA5" w:rsidR="00332E1D" w:rsidRDefault="00332E1D" w:rsidP="00332E1D">
      <w:pPr>
        <w:ind w:left="720"/>
        <w:jc w:val="both"/>
        <w:rPr>
          <w:b/>
        </w:rPr>
      </w:pPr>
      <w:r w:rsidRPr="00332E1D">
        <w:rPr>
          <w:b/>
        </w:rPr>
        <w:t xml:space="preserve">COACH KENNEDY </w:t>
      </w:r>
      <w:r w:rsidR="00A72A48">
        <w:rPr>
          <w:b/>
        </w:rPr>
        <w:t>IS NOT ENTITLED TO PROTECTION UNDER THE F</w:t>
      </w:r>
      <w:r w:rsidRPr="00332E1D">
        <w:rPr>
          <w:b/>
        </w:rPr>
        <w:t xml:space="preserve">IRST AMENDMENT </w:t>
      </w:r>
      <w:r w:rsidR="00A72A48">
        <w:rPr>
          <w:b/>
        </w:rPr>
        <w:t>BECAUSE HE SPOKE</w:t>
      </w:r>
      <w:r w:rsidRPr="00332E1D">
        <w:rPr>
          <w:b/>
        </w:rPr>
        <w:t xml:space="preserve"> AS </w:t>
      </w:r>
      <w:r w:rsidR="00A42916">
        <w:rPr>
          <w:b/>
        </w:rPr>
        <w:t xml:space="preserve">A </w:t>
      </w:r>
      <w:r w:rsidRPr="00332E1D">
        <w:rPr>
          <w:b/>
        </w:rPr>
        <w:t>PUBLIC EMPLOYEE</w:t>
      </w:r>
      <w:r w:rsidR="00A72A48">
        <w:rPr>
          <w:b/>
        </w:rPr>
        <w:t xml:space="preserve">, NOT A PRIVATE CITIZEN, </w:t>
      </w:r>
      <w:r w:rsidRPr="00332E1D">
        <w:rPr>
          <w:b/>
        </w:rPr>
        <w:t xml:space="preserve">WHEN HE KNEELED AND PRAYED ON THE FIFTY-YARD LINE IMMEDIATELY AFTER THE FOOTBALL GAMES IN THE PRESENCE OF STUDENTS </w:t>
      </w:r>
    </w:p>
    <w:p w14:paraId="298C3CEE" w14:textId="040A387A" w:rsidR="007F2427" w:rsidRDefault="007F2427" w:rsidP="00332E1D">
      <w:pPr>
        <w:ind w:left="720"/>
        <w:jc w:val="both"/>
        <w:rPr>
          <w:b/>
        </w:rPr>
      </w:pPr>
    </w:p>
    <w:p w14:paraId="68601AF9" w14:textId="0A0D8064" w:rsidR="00D741FE" w:rsidRDefault="00A65B7C" w:rsidP="00D741FE">
      <w:pPr>
        <w:spacing w:line="480" w:lineRule="auto"/>
        <w:ind w:firstLine="720"/>
        <w:jc w:val="both"/>
        <w:rPr>
          <w:color w:val="AEAAAA" w:themeColor="background2" w:themeShade="BF"/>
          <w:shd w:val="clear" w:color="auto" w:fill="FFFFFF"/>
        </w:rPr>
      </w:pPr>
      <w:r w:rsidRPr="00A65B7C">
        <w:rPr>
          <w:color w:val="000000" w:themeColor="text1"/>
        </w:rPr>
        <w:t>The right to free speech is one of the most fundamental rights guaranteed by the Bill of Rights.</w:t>
      </w:r>
      <w:r w:rsidR="00FD4E78">
        <w:rPr>
          <w:color w:val="000000" w:themeColor="text1"/>
        </w:rPr>
        <w:t xml:space="preserve"> </w:t>
      </w:r>
      <w:r w:rsidR="00FD4E78" w:rsidRPr="00FD4E78">
        <w:rPr>
          <w:i/>
          <w:color w:val="000000" w:themeColor="text1"/>
        </w:rPr>
        <w:t>Thornhill v. Alabama</w:t>
      </w:r>
      <w:r w:rsidR="00FD4E78">
        <w:rPr>
          <w:color w:val="000000" w:themeColor="text1"/>
        </w:rPr>
        <w:t>, 310 U.S. 88, 95 (1940)</w:t>
      </w:r>
      <w:r w:rsidRPr="00A65B7C">
        <w:rPr>
          <w:color w:val="000000" w:themeColor="text1"/>
        </w:rPr>
        <w:t xml:space="preserve">. </w:t>
      </w:r>
      <w:r w:rsidR="00B01D1C">
        <w:rPr>
          <w:color w:val="000000" w:themeColor="text1"/>
        </w:rPr>
        <w:t>The</w:t>
      </w:r>
      <w:r w:rsidRPr="00A65B7C">
        <w:rPr>
          <w:color w:val="000000" w:themeColor="text1"/>
        </w:rPr>
        <w:t xml:space="preserve"> First Amendment protects individuals against abridgment of their freedom of speech. U.S. CONST. amend. I.</w:t>
      </w:r>
      <w:r w:rsidR="00B01D1C">
        <w:rPr>
          <w:color w:val="000000" w:themeColor="text1"/>
        </w:rPr>
        <w:t xml:space="preserve"> </w:t>
      </w:r>
      <w:r w:rsidR="00D741FE" w:rsidRPr="00D741FE">
        <w:rPr>
          <w:color w:val="000000" w:themeColor="text1"/>
          <w:shd w:val="clear" w:color="auto" w:fill="FFFFFF"/>
        </w:rPr>
        <w:t xml:space="preserve">Whether the defendant acted </w:t>
      </w:r>
      <w:r w:rsidR="00767E83">
        <w:rPr>
          <w:color w:val="000000" w:themeColor="text1"/>
          <w:shd w:val="clear" w:color="auto" w:fill="FFFFFF"/>
        </w:rPr>
        <w:t>“</w:t>
      </w:r>
      <w:r w:rsidR="00D741FE" w:rsidRPr="00D741FE">
        <w:rPr>
          <w:color w:val="000000" w:themeColor="text1"/>
          <w:shd w:val="clear" w:color="auto" w:fill="FFFFFF"/>
        </w:rPr>
        <w:t>under color of law</w:t>
      </w:r>
      <w:r w:rsidR="00767E83">
        <w:rPr>
          <w:color w:val="000000" w:themeColor="text1"/>
          <w:shd w:val="clear" w:color="auto" w:fill="FFFFFF"/>
        </w:rPr>
        <w:t>”</w:t>
      </w:r>
      <w:r w:rsidR="00D741FE" w:rsidRPr="00D741FE">
        <w:rPr>
          <w:color w:val="000000" w:themeColor="text1"/>
          <w:shd w:val="clear" w:color="auto" w:fill="FFFFFF"/>
        </w:rPr>
        <w:t xml:space="preserve"> is an essential </w:t>
      </w:r>
      <w:r w:rsidR="00767E83">
        <w:rPr>
          <w:color w:val="000000" w:themeColor="text1"/>
          <w:shd w:val="clear" w:color="auto" w:fill="FFFFFF"/>
        </w:rPr>
        <w:t xml:space="preserve">element of the First Amendment claim. </w:t>
      </w:r>
      <w:r w:rsidR="00767E83" w:rsidRPr="00D741FE">
        <w:rPr>
          <w:color w:val="000000" w:themeColor="text1"/>
          <w:shd w:val="clear" w:color="auto" w:fill="FFFFFF"/>
        </w:rPr>
        <w:t>42 U.S.C. § 1983</w:t>
      </w:r>
      <w:r w:rsidR="00767E83">
        <w:rPr>
          <w:color w:val="000000" w:themeColor="text1"/>
          <w:shd w:val="clear" w:color="auto" w:fill="FFFFFF"/>
        </w:rPr>
        <w:t xml:space="preserve">; </w:t>
      </w:r>
      <w:r w:rsidR="00D741FE" w:rsidRPr="00D741FE">
        <w:rPr>
          <w:color w:val="000000" w:themeColor="text1"/>
          <w:shd w:val="clear" w:color="auto" w:fill="FFFFFF"/>
        </w:rPr>
        <w:t>Diamond Modern Federal Jury Instructions-Civil 10.6 (2018)</w:t>
      </w:r>
      <w:r w:rsidR="00767E83">
        <w:rPr>
          <w:color w:val="000000" w:themeColor="text1"/>
          <w:shd w:val="clear" w:color="auto" w:fill="FFFFFF"/>
        </w:rPr>
        <w:t>.</w:t>
      </w:r>
      <w:r w:rsidR="00D741FE" w:rsidRPr="00D741FE">
        <w:rPr>
          <w:color w:val="000000" w:themeColor="text1"/>
          <w:shd w:val="clear" w:color="auto" w:fill="FFFFFF"/>
        </w:rPr>
        <w:t xml:space="preserve"> The statutory vehicle to bring the First Amendment claim against the government entity is</w:t>
      </w:r>
      <w:r w:rsidR="00D741FE">
        <w:rPr>
          <w:color w:val="AEAAAA" w:themeColor="background2" w:themeShade="BF"/>
          <w:shd w:val="clear" w:color="auto" w:fill="FFFFFF"/>
        </w:rPr>
        <w:t xml:space="preserve"> </w:t>
      </w:r>
      <w:r w:rsidR="00D741FE" w:rsidRPr="00D741FE">
        <w:rPr>
          <w:color w:val="000000" w:themeColor="text1"/>
          <w:shd w:val="clear" w:color="auto" w:fill="FFFFFF"/>
        </w:rPr>
        <w:t>42 U.S.C. § 1983</w:t>
      </w:r>
      <w:r w:rsidR="00D741FE">
        <w:rPr>
          <w:color w:val="000000" w:themeColor="text1"/>
          <w:shd w:val="clear" w:color="auto" w:fill="FFFFFF"/>
        </w:rPr>
        <w:t xml:space="preserve">. Article. Section 1983, the First Amendment, and Public Employee Speech Shaping </w:t>
      </w:r>
      <w:proofErr w:type="gramStart"/>
      <w:r w:rsidR="00D741FE">
        <w:rPr>
          <w:color w:val="000000" w:themeColor="text1"/>
          <w:shd w:val="clear" w:color="auto" w:fill="FFFFFF"/>
        </w:rPr>
        <w:t>The</w:t>
      </w:r>
      <w:proofErr w:type="gramEnd"/>
      <w:r w:rsidR="00D741FE">
        <w:rPr>
          <w:color w:val="000000" w:themeColor="text1"/>
          <w:shd w:val="clear" w:color="auto" w:fill="FFFFFF"/>
        </w:rPr>
        <w:t xml:space="preserve"> Right To Fi</w:t>
      </w:r>
      <w:r w:rsidR="00A72A48">
        <w:rPr>
          <w:color w:val="000000" w:themeColor="text1"/>
          <w:shd w:val="clear" w:color="auto" w:fill="FFFFFF"/>
        </w:rPr>
        <w:t xml:space="preserve">t The Remedy (And Vice Versa), </w:t>
      </w:r>
      <w:r w:rsidR="00D741FE">
        <w:rPr>
          <w:color w:val="000000" w:themeColor="text1"/>
          <w:shd w:val="clear" w:color="auto" w:fill="FFFFFF"/>
        </w:rPr>
        <w:t xml:space="preserve">35 Ga. L. Rev. 939. </w:t>
      </w:r>
    </w:p>
    <w:p w14:paraId="17CCA3D2" w14:textId="73C9B1D6" w:rsidR="00A42916" w:rsidRPr="00D741FE" w:rsidRDefault="00B01D1C" w:rsidP="00D741FE">
      <w:pPr>
        <w:spacing w:line="480" w:lineRule="auto"/>
        <w:ind w:firstLine="720"/>
        <w:jc w:val="both"/>
        <w:rPr>
          <w:color w:val="AEAAAA" w:themeColor="background2" w:themeShade="BF"/>
          <w:shd w:val="clear" w:color="auto" w:fill="FFFFFF"/>
        </w:rPr>
      </w:pPr>
      <w:r>
        <w:rPr>
          <w:color w:val="000000" w:themeColor="text1"/>
        </w:rPr>
        <w:t xml:space="preserve">Although the First Amendment prohibits government from abridging the freedom of speech, it does not </w:t>
      </w:r>
      <w:r w:rsidR="00A42916">
        <w:rPr>
          <w:color w:val="000000" w:themeColor="text1"/>
        </w:rPr>
        <w:t>“</w:t>
      </w:r>
      <w:r>
        <w:rPr>
          <w:color w:val="000000" w:themeColor="text1"/>
        </w:rPr>
        <w:t xml:space="preserve">confer an </w:t>
      </w:r>
      <w:r w:rsidRPr="00A42916">
        <w:rPr>
          <w:color w:val="000000" w:themeColor="text1"/>
        </w:rPr>
        <w:t xml:space="preserve">affirmative right to use government payroll mechanisms for the purpose of obtaining funds for expression.” 13 </w:t>
      </w:r>
      <w:proofErr w:type="spellStart"/>
      <w:r w:rsidRPr="00A42916">
        <w:rPr>
          <w:color w:val="000000" w:themeColor="text1"/>
        </w:rPr>
        <w:t>Dorsaneo</w:t>
      </w:r>
      <w:proofErr w:type="spellEnd"/>
      <w:r w:rsidRPr="00A42916">
        <w:rPr>
          <w:color w:val="000000" w:themeColor="text1"/>
        </w:rPr>
        <w:t xml:space="preserve">, Texas Litigation Guide </w:t>
      </w:r>
      <w:r w:rsidRPr="00A42916">
        <w:rPr>
          <w:color w:val="000000" w:themeColor="text1"/>
          <w:shd w:val="clear" w:color="auto" w:fill="FFFFFF"/>
        </w:rPr>
        <w:t>§ 203A.84 (2018)</w:t>
      </w:r>
      <w:r w:rsidRPr="00A42916">
        <w:rPr>
          <w:color w:val="000000" w:themeColor="text1"/>
          <w:shd w:val="clear" w:color="auto" w:fill="FFFFFF"/>
        </w:rPr>
        <w:t xml:space="preserve">. </w:t>
      </w:r>
      <w:r w:rsidR="00A42916">
        <w:rPr>
          <w:color w:val="000000" w:themeColor="text1"/>
          <w:shd w:val="clear" w:color="auto" w:fill="FFFFFF"/>
        </w:rPr>
        <w:t>“</w:t>
      </w:r>
      <w:r w:rsidR="00A42916">
        <w:rPr>
          <w:color w:val="373739"/>
          <w:shd w:val="clear" w:color="auto" w:fill="FFFFFF"/>
        </w:rPr>
        <w:t xml:space="preserve">When a citizen enters government service, the citizen by its necessity must accept certain limitations on his or her freedom.” </w:t>
      </w:r>
      <w:proofErr w:type="spellStart"/>
      <w:r w:rsidR="00A42916" w:rsidRPr="009F7A28">
        <w:rPr>
          <w:i/>
          <w:color w:val="373739"/>
          <w:shd w:val="clear" w:color="auto" w:fill="FFFFFF"/>
        </w:rPr>
        <w:t>Garcetti</w:t>
      </w:r>
      <w:proofErr w:type="spellEnd"/>
      <w:r w:rsidR="00A42916" w:rsidRPr="009F7A28">
        <w:rPr>
          <w:i/>
          <w:color w:val="373739"/>
          <w:shd w:val="clear" w:color="auto" w:fill="FFFFFF"/>
        </w:rPr>
        <w:t xml:space="preserve"> v. Ceballos</w:t>
      </w:r>
      <w:r w:rsidR="00A42916">
        <w:rPr>
          <w:color w:val="373739"/>
          <w:shd w:val="clear" w:color="auto" w:fill="FFFFFF"/>
        </w:rPr>
        <w:t xml:space="preserve">, 547 U.S. 410, </w:t>
      </w:r>
      <w:r w:rsidR="00A42916" w:rsidRPr="00A42916">
        <w:rPr>
          <w:color w:val="373739"/>
          <w:shd w:val="clear" w:color="auto" w:fill="FFFFFF"/>
        </w:rPr>
        <w:t>418</w:t>
      </w:r>
      <w:r w:rsidR="00A42916">
        <w:rPr>
          <w:color w:val="373739"/>
          <w:shd w:val="clear" w:color="auto" w:fill="FFFFFF"/>
        </w:rPr>
        <w:t xml:space="preserve"> (2006) (citing </w:t>
      </w:r>
      <w:r w:rsidR="00A42916" w:rsidRPr="009F7A28">
        <w:rPr>
          <w:i/>
          <w:color w:val="373739"/>
          <w:shd w:val="clear" w:color="auto" w:fill="FFFFFF"/>
        </w:rPr>
        <w:t>Waters v. Churchill</w:t>
      </w:r>
      <w:r w:rsidR="00A42916">
        <w:rPr>
          <w:color w:val="373739"/>
          <w:shd w:val="clear" w:color="auto" w:fill="FFFFFF"/>
        </w:rPr>
        <w:t xml:space="preserve">, 511 U.S. 661, </w:t>
      </w:r>
      <w:r w:rsidR="00A42916" w:rsidRPr="00A42916">
        <w:rPr>
          <w:color w:val="373739"/>
          <w:shd w:val="clear" w:color="auto" w:fill="FFFFFF"/>
        </w:rPr>
        <w:t>671</w:t>
      </w:r>
      <w:r w:rsidR="00A42916">
        <w:rPr>
          <w:color w:val="373739"/>
          <w:shd w:val="clear" w:color="auto" w:fill="FFFFFF"/>
        </w:rPr>
        <w:t xml:space="preserve"> (1994)).</w:t>
      </w:r>
      <w:r w:rsidR="00A42916">
        <w:rPr>
          <w:color w:val="373739"/>
          <w:shd w:val="clear" w:color="auto" w:fill="FFFFFF"/>
        </w:rPr>
        <w:t xml:space="preserve"> </w:t>
      </w:r>
      <w:r w:rsidR="009B3A7E">
        <w:rPr>
          <w:color w:val="373739"/>
          <w:shd w:val="clear" w:color="auto" w:fill="FFFFFF"/>
        </w:rPr>
        <w:t xml:space="preserve">In sum, the government can control what </w:t>
      </w:r>
      <w:r w:rsidR="00D741FE">
        <w:rPr>
          <w:color w:val="373739"/>
          <w:shd w:val="clear" w:color="auto" w:fill="FFFFFF"/>
        </w:rPr>
        <w:t xml:space="preserve">its employee </w:t>
      </w:r>
      <w:r w:rsidR="009B3A7E">
        <w:rPr>
          <w:color w:val="373739"/>
          <w:shd w:val="clear" w:color="auto" w:fill="FFFFFF"/>
        </w:rPr>
        <w:t>said on the job</w:t>
      </w:r>
      <w:r w:rsidR="00D741FE">
        <w:rPr>
          <w:color w:val="373739"/>
          <w:shd w:val="clear" w:color="auto" w:fill="FFFFFF"/>
        </w:rPr>
        <w:t>.</w:t>
      </w:r>
      <w:r w:rsidR="009B3A7E">
        <w:rPr>
          <w:color w:val="373739"/>
          <w:shd w:val="clear" w:color="auto" w:fill="FFFFFF"/>
        </w:rPr>
        <w:t xml:space="preserve"> </w:t>
      </w:r>
      <w:r w:rsidR="009B3A7E" w:rsidRPr="00063E4B">
        <w:rPr>
          <w:i/>
          <w:color w:val="373739"/>
          <w:shd w:val="clear" w:color="auto" w:fill="FFFFFF"/>
        </w:rPr>
        <w:t>Connick v. Myers</w:t>
      </w:r>
      <w:r w:rsidR="009B3A7E">
        <w:rPr>
          <w:color w:val="373739"/>
          <w:shd w:val="clear" w:color="auto" w:fill="FFFFFF"/>
        </w:rPr>
        <w:t>, 461 U.S. 138, 143 (1983).</w:t>
      </w:r>
      <w:r w:rsidR="009B3A7E">
        <w:rPr>
          <w:color w:val="373739"/>
          <w:shd w:val="clear" w:color="auto" w:fill="FFFFFF"/>
        </w:rPr>
        <w:t xml:space="preserve"> </w:t>
      </w:r>
      <w:r w:rsidR="00A42916">
        <w:rPr>
          <w:color w:val="373739"/>
          <w:shd w:val="clear" w:color="auto" w:fill="FFFFFF"/>
        </w:rPr>
        <w:t xml:space="preserve">Without </w:t>
      </w:r>
      <w:r w:rsidR="009B3A7E">
        <w:rPr>
          <w:color w:val="373739"/>
          <w:shd w:val="clear" w:color="auto" w:fill="FFFFFF"/>
        </w:rPr>
        <w:t xml:space="preserve">the </w:t>
      </w:r>
      <w:r w:rsidR="00A42916">
        <w:rPr>
          <w:color w:val="373739"/>
          <w:shd w:val="clear" w:color="auto" w:fill="FFFFFF"/>
        </w:rPr>
        <w:t xml:space="preserve">control over their employees’ words and actions, the government would not be able to function </w:t>
      </w:r>
      <w:r w:rsidR="00767E83">
        <w:rPr>
          <w:color w:val="373739"/>
          <w:shd w:val="clear" w:color="auto" w:fill="FFFFFF"/>
        </w:rPr>
        <w:t xml:space="preserve">effectively </w:t>
      </w:r>
      <w:r w:rsidR="00A42916">
        <w:rPr>
          <w:color w:val="373739"/>
          <w:shd w:val="clear" w:color="auto" w:fill="FFFFFF"/>
        </w:rPr>
        <w:t xml:space="preserve">because every employment decision would be challenged under the First Amendment. </w:t>
      </w:r>
      <w:r w:rsidR="009B3A7E" w:rsidRPr="009B3A7E">
        <w:rPr>
          <w:i/>
          <w:color w:val="373739"/>
          <w:shd w:val="clear" w:color="auto" w:fill="FFFFFF"/>
        </w:rPr>
        <w:t>Id</w:t>
      </w:r>
      <w:r w:rsidR="009B3A7E">
        <w:rPr>
          <w:color w:val="373739"/>
          <w:shd w:val="clear" w:color="auto" w:fill="FFFFFF"/>
        </w:rPr>
        <w:t xml:space="preserve">. </w:t>
      </w:r>
      <w:r w:rsidR="00A72A48">
        <w:rPr>
          <w:color w:val="373739"/>
          <w:shd w:val="clear" w:color="auto" w:fill="FFFFFF"/>
        </w:rPr>
        <w:t xml:space="preserve">By signing the contract with the District, Coach Kennedy </w:t>
      </w:r>
      <w:r w:rsidR="00A72A48">
        <w:rPr>
          <w:color w:val="000000" w:themeColor="text1"/>
        </w:rPr>
        <w:t xml:space="preserve">acknowledged that he had read and understood “all policies and procedures” and that “a violation of [those] policies may result in a disciplinary </w:t>
      </w:r>
      <w:r w:rsidR="00A72A48">
        <w:rPr>
          <w:color w:val="000000" w:themeColor="text1"/>
        </w:rPr>
        <w:lastRenderedPageBreak/>
        <w:t xml:space="preserve">action.” </w:t>
      </w:r>
      <w:r w:rsidR="00A72A48">
        <w:rPr>
          <w:color w:val="373739"/>
          <w:shd w:val="clear" w:color="auto" w:fill="FFFFFF"/>
        </w:rPr>
        <w:t xml:space="preserve"> </w:t>
      </w:r>
      <w:r w:rsidR="00D741FE">
        <w:rPr>
          <w:color w:val="373739"/>
          <w:shd w:val="clear" w:color="auto" w:fill="FFFFFF"/>
        </w:rPr>
        <w:t xml:space="preserve">Therefore, </w:t>
      </w:r>
      <w:r w:rsidR="00A72A48">
        <w:rPr>
          <w:color w:val="373739"/>
          <w:shd w:val="clear" w:color="auto" w:fill="FFFFFF"/>
        </w:rPr>
        <w:t xml:space="preserve">Coach Kennedy is not entitled to protection under the First Amendment because he spoke public employee and not as a private citizen when he prayed on the fifty-yard intermediately after the games. </w:t>
      </w:r>
    </w:p>
    <w:p w14:paraId="1290B738" w14:textId="027CDCAA" w:rsidR="005A559B" w:rsidRPr="008C7AFE" w:rsidRDefault="005A559B" w:rsidP="008C7AFE">
      <w:pPr>
        <w:pStyle w:val="ListParagraph"/>
        <w:numPr>
          <w:ilvl w:val="0"/>
          <w:numId w:val="22"/>
        </w:numPr>
        <w:jc w:val="both"/>
        <w:rPr>
          <w:b/>
          <w:color w:val="000000" w:themeColor="text1"/>
        </w:rPr>
      </w:pPr>
      <w:r w:rsidRPr="008C7AFE">
        <w:rPr>
          <w:b/>
          <w:color w:val="000000" w:themeColor="text1"/>
        </w:rPr>
        <w:t>Coach Kennedy’s Demonstrativ</w:t>
      </w:r>
      <w:r w:rsidR="00E72E13" w:rsidRPr="008C7AFE">
        <w:rPr>
          <w:b/>
          <w:color w:val="000000" w:themeColor="text1"/>
        </w:rPr>
        <w:t xml:space="preserve">e Speech Is Not Protected Under </w:t>
      </w:r>
      <w:proofErr w:type="gramStart"/>
      <w:r w:rsidR="00A42916" w:rsidRPr="008C7AFE">
        <w:rPr>
          <w:b/>
          <w:color w:val="000000" w:themeColor="text1"/>
        </w:rPr>
        <w:t>The</w:t>
      </w:r>
      <w:proofErr w:type="gramEnd"/>
      <w:r w:rsidR="00A42916" w:rsidRPr="008C7AFE">
        <w:rPr>
          <w:b/>
          <w:color w:val="000000" w:themeColor="text1"/>
        </w:rPr>
        <w:t xml:space="preserve"> </w:t>
      </w:r>
      <w:r w:rsidRPr="008C7AFE">
        <w:rPr>
          <w:b/>
          <w:color w:val="000000" w:themeColor="text1"/>
        </w:rPr>
        <w:t>First Amendment Because Coach Kennedy Still Acted In His Official Capacity As A Coach When He Kneeled And Prayed Immediately After The Football Games</w:t>
      </w:r>
    </w:p>
    <w:p w14:paraId="31DCD01F" w14:textId="5E0AB01C" w:rsidR="00A42900" w:rsidRDefault="00A42900" w:rsidP="00A42900">
      <w:pPr>
        <w:jc w:val="both"/>
        <w:rPr>
          <w:b/>
        </w:rPr>
      </w:pPr>
    </w:p>
    <w:p w14:paraId="5CD947A5" w14:textId="77777777" w:rsidR="00A42916" w:rsidRPr="00A42916" w:rsidRDefault="00A42916" w:rsidP="009B3A7E">
      <w:pPr>
        <w:spacing w:line="480" w:lineRule="auto"/>
        <w:ind w:left="720"/>
        <w:jc w:val="both"/>
        <w:rPr>
          <w:color w:val="000000" w:themeColor="text1"/>
          <w:shd w:val="clear" w:color="auto" w:fill="FFFFFF"/>
        </w:rPr>
      </w:pPr>
      <w:r w:rsidRPr="00A42916">
        <w:rPr>
          <w:color w:val="000000" w:themeColor="text1"/>
          <w:shd w:val="clear" w:color="auto" w:fill="FFFFFF"/>
        </w:rPr>
        <w:t>Coach Kennedy demonstrative speech is not protected by the First Amendment because</w:t>
      </w:r>
    </w:p>
    <w:p w14:paraId="45CF8AE4" w14:textId="2D49C0A7" w:rsidR="00A42916" w:rsidRPr="00D741FE" w:rsidRDefault="00A42916" w:rsidP="00A42916">
      <w:pPr>
        <w:spacing w:line="480" w:lineRule="auto"/>
        <w:jc w:val="both"/>
      </w:pPr>
      <w:r w:rsidRPr="00A42916">
        <w:rPr>
          <w:color w:val="000000" w:themeColor="text1"/>
          <w:shd w:val="clear" w:color="auto" w:fill="FFFFFF"/>
        </w:rPr>
        <w:t xml:space="preserve">Coach Kennedy was acting in his official capacity as a football coach when he kneeled and prayed immediately after the football games. </w:t>
      </w:r>
      <w:r w:rsidRPr="00A42916">
        <w:rPr>
          <w:color w:val="000000" w:themeColor="text1"/>
          <w:shd w:val="clear" w:color="auto" w:fill="FFFFFF"/>
        </w:rPr>
        <w:t>In general,</w:t>
      </w:r>
      <w:r>
        <w:rPr>
          <w:color w:val="000000" w:themeColor="text1"/>
          <w:shd w:val="clear" w:color="auto" w:fill="FFFFFF"/>
        </w:rPr>
        <w:t xml:space="preserve"> the First Amendment guarantee applies </w:t>
      </w:r>
      <w:r w:rsidR="009B3A7E">
        <w:rPr>
          <w:color w:val="000000" w:themeColor="text1"/>
          <w:shd w:val="clear" w:color="auto" w:fill="FFFFFF"/>
        </w:rPr>
        <w:t xml:space="preserve">when </w:t>
      </w:r>
      <w:r>
        <w:rPr>
          <w:color w:val="000000" w:themeColor="text1"/>
          <w:shd w:val="clear" w:color="auto" w:fill="FFFFFF"/>
        </w:rPr>
        <w:t>public em</w:t>
      </w:r>
      <w:r w:rsidR="009B3A7E">
        <w:rPr>
          <w:color w:val="000000" w:themeColor="text1"/>
          <w:shd w:val="clear" w:color="auto" w:fill="FFFFFF"/>
        </w:rPr>
        <w:t>ployees speak as citizens</w:t>
      </w:r>
      <w:r>
        <w:rPr>
          <w:color w:val="000000" w:themeColor="text1"/>
          <w:shd w:val="clear" w:color="auto" w:fill="FFFFFF"/>
        </w:rPr>
        <w:t xml:space="preserve"> </w:t>
      </w:r>
      <w:r w:rsidR="009B3A7E">
        <w:rPr>
          <w:color w:val="000000" w:themeColor="text1"/>
          <w:shd w:val="clear" w:color="auto" w:fill="FFFFFF"/>
        </w:rPr>
        <w:t>on the matters of public concern</w:t>
      </w:r>
      <w:r>
        <w:rPr>
          <w:color w:val="000000" w:themeColor="text1"/>
          <w:shd w:val="clear" w:color="auto" w:fill="FFFFFF"/>
        </w:rPr>
        <w:t xml:space="preserve">. </w:t>
      </w:r>
      <w:r w:rsidR="009B3A7E" w:rsidRPr="00D03066">
        <w:rPr>
          <w:i/>
          <w:iCs/>
          <w:color w:val="000000" w:themeColor="text1"/>
          <w:bdr w:val="none" w:sz="0" w:space="0" w:color="auto" w:frame="1"/>
        </w:rPr>
        <w:t xml:space="preserve">Borough of Duryea v. </w:t>
      </w:r>
      <w:proofErr w:type="spellStart"/>
      <w:r w:rsidR="009B3A7E" w:rsidRPr="00D03066">
        <w:rPr>
          <w:i/>
          <w:iCs/>
          <w:color w:val="000000" w:themeColor="text1"/>
          <w:bdr w:val="none" w:sz="0" w:space="0" w:color="auto" w:frame="1"/>
        </w:rPr>
        <w:t>Guarnieri</w:t>
      </w:r>
      <w:proofErr w:type="spellEnd"/>
      <w:r w:rsidR="009B3A7E" w:rsidRPr="00D03066">
        <w:rPr>
          <w:color w:val="000000" w:themeColor="text1"/>
          <w:shd w:val="clear" w:color="auto" w:fill="FFFFFF"/>
        </w:rPr>
        <w:t xml:space="preserve">, 564 U.S. 379, </w:t>
      </w:r>
      <w:r w:rsidR="009B3A7E" w:rsidRPr="009B3A7E">
        <w:rPr>
          <w:color w:val="000000" w:themeColor="text1"/>
          <w:shd w:val="clear" w:color="auto" w:fill="FFFFFF"/>
        </w:rPr>
        <w:t>386</w:t>
      </w:r>
      <w:r w:rsidR="009B3A7E" w:rsidRPr="00D03066">
        <w:rPr>
          <w:color w:val="000000" w:themeColor="text1"/>
          <w:shd w:val="clear" w:color="auto" w:fill="FFFFFF"/>
        </w:rPr>
        <w:t xml:space="preserve"> (2011)</w:t>
      </w:r>
      <w:r w:rsidR="009B3A7E" w:rsidRPr="009B3A7E">
        <w:rPr>
          <w:color w:val="000000" w:themeColor="text1"/>
          <w:shd w:val="clear" w:color="auto" w:fill="FFFFFF"/>
        </w:rPr>
        <w:t xml:space="preserve"> (citing </w:t>
      </w:r>
      <w:r w:rsidR="009B3A7E" w:rsidRPr="009B3A7E">
        <w:rPr>
          <w:i/>
          <w:color w:val="000000" w:themeColor="text1"/>
          <w:shd w:val="clear" w:color="auto" w:fill="FFFFFF"/>
        </w:rPr>
        <w:t>Connick</w:t>
      </w:r>
      <w:r w:rsidR="009B3A7E" w:rsidRPr="009B3A7E">
        <w:rPr>
          <w:color w:val="000000" w:themeColor="text1"/>
          <w:shd w:val="clear" w:color="auto" w:fill="FFFFFF"/>
        </w:rPr>
        <w:t xml:space="preserve">, at </w:t>
      </w:r>
      <w:r w:rsidR="009B3A7E" w:rsidRPr="00D727A2">
        <w:rPr>
          <w:color w:val="000000" w:themeColor="text1"/>
          <w:shd w:val="clear" w:color="auto" w:fill="FFFFFF"/>
        </w:rPr>
        <w:t>147</w:t>
      </w:r>
      <w:r w:rsidR="009B3A7E" w:rsidRPr="009B3A7E">
        <w:rPr>
          <w:color w:val="000000" w:themeColor="text1"/>
          <w:shd w:val="clear" w:color="auto" w:fill="FFFFFF"/>
        </w:rPr>
        <w:t>)</w:t>
      </w:r>
      <w:r w:rsidR="009B3A7E" w:rsidRPr="009B3A7E">
        <w:rPr>
          <w:color w:val="000000" w:themeColor="text1"/>
        </w:rPr>
        <w:t>.</w:t>
      </w:r>
      <w:r w:rsidR="009B3A7E">
        <w:t xml:space="preserve"> </w:t>
      </w:r>
      <w:r w:rsidR="00767E83">
        <w:t>However</w:t>
      </w:r>
      <w:r w:rsidR="00D741FE">
        <w:t>, the speech of a public employee is not afforded the First Amendment protection if the employee acts in his official capacity</w:t>
      </w:r>
      <w:r w:rsidR="00767E83">
        <w:t xml:space="preserve"> as a teacher or a coach</w:t>
      </w:r>
      <w:r w:rsidR="00D741FE">
        <w:t xml:space="preserve">.  </w:t>
      </w:r>
      <w:proofErr w:type="spellStart"/>
      <w:r w:rsidR="00D741FE" w:rsidRPr="00D741FE">
        <w:rPr>
          <w:i/>
        </w:rPr>
        <w:t>Garcetti</w:t>
      </w:r>
      <w:proofErr w:type="spellEnd"/>
      <w:r w:rsidR="00D741FE">
        <w:t xml:space="preserve">, at </w:t>
      </w:r>
      <w:r w:rsidR="00767E83">
        <w:t>421</w:t>
      </w:r>
      <w:r w:rsidR="00D741FE">
        <w:t xml:space="preserve">; see also, </w:t>
      </w:r>
      <w:r w:rsidR="00D741FE" w:rsidRPr="00D741FE">
        <w:rPr>
          <w:i/>
        </w:rPr>
        <w:t>Dahlia v. Rodriguez</w:t>
      </w:r>
      <w:r w:rsidR="00D741FE">
        <w:t xml:space="preserve">, 735 F.3d 1060, </w:t>
      </w:r>
      <w:r w:rsidR="00767E83">
        <w:t xml:space="preserve">1068 </w:t>
      </w:r>
      <w:r w:rsidR="00D741FE">
        <w:t>(9</w:t>
      </w:r>
      <w:r w:rsidR="00D741FE" w:rsidRPr="00D741FE">
        <w:t>th</w:t>
      </w:r>
      <w:r w:rsidR="00D741FE">
        <w:t xml:space="preserve"> Cir. 2013); see also, </w:t>
      </w:r>
      <w:r w:rsidR="00D741FE" w:rsidRPr="00D741FE">
        <w:rPr>
          <w:i/>
        </w:rPr>
        <w:t>Chavez-Rodriguez v. City of Santa Fe</w:t>
      </w:r>
      <w:r w:rsidR="00D741FE">
        <w:t xml:space="preserve">, 596 F.3d 708, </w:t>
      </w:r>
      <w:r w:rsidR="00767E83">
        <w:t xml:space="preserve">716 </w:t>
      </w:r>
      <w:r w:rsidR="00D741FE">
        <w:t>(10</w:t>
      </w:r>
      <w:r w:rsidR="00D741FE" w:rsidRPr="00D741FE">
        <w:t>th</w:t>
      </w:r>
      <w:r w:rsidR="00D741FE">
        <w:t xml:space="preserve"> Cir. 2010). </w:t>
      </w:r>
      <w:r w:rsidR="00D741FE">
        <w:t xml:space="preserve">Thus, </w:t>
      </w:r>
      <w:r w:rsidR="00D741FE">
        <w:rPr>
          <w:color w:val="000000" w:themeColor="text1"/>
          <w:shd w:val="clear" w:color="auto" w:fill="FFFFFF"/>
        </w:rPr>
        <w:t>w</w:t>
      </w:r>
      <w:r w:rsidRPr="00A42916">
        <w:rPr>
          <w:color w:val="000000" w:themeColor="text1"/>
          <w:shd w:val="clear" w:color="auto" w:fill="FFFFFF"/>
        </w:rPr>
        <w:t xml:space="preserve">hen public employees are </w:t>
      </w:r>
      <w:r w:rsidR="0013789E">
        <w:rPr>
          <w:color w:val="000000" w:themeColor="text1"/>
          <w:shd w:val="clear" w:color="auto" w:fill="FFFFFF"/>
        </w:rPr>
        <w:t>acting</w:t>
      </w:r>
      <w:r w:rsidRPr="00A42916">
        <w:rPr>
          <w:color w:val="000000" w:themeColor="text1"/>
          <w:shd w:val="clear" w:color="auto" w:fill="FFFFFF"/>
        </w:rPr>
        <w:t xml:space="preserve"> </w:t>
      </w:r>
      <w:r w:rsidR="00767E83">
        <w:rPr>
          <w:color w:val="000000" w:themeColor="text1"/>
          <w:shd w:val="clear" w:color="auto" w:fill="FFFFFF"/>
        </w:rPr>
        <w:t>in their official capacities</w:t>
      </w:r>
      <w:r w:rsidR="009B3A7E">
        <w:rPr>
          <w:color w:val="000000" w:themeColor="text1"/>
          <w:shd w:val="clear" w:color="auto" w:fill="FFFFFF"/>
        </w:rPr>
        <w:t xml:space="preserve">, </w:t>
      </w:r>
      <w:r w:rsidRPr="00A42916">
        <w:rPr>
          <w:color w:val="000000" w:themeColor="text1"/>
          <w:shd w:val="clear" w:color="auto" w:fill="FFFFFF"/>
        </w:rPr>
        <w:t xml:space="preserve">their speech may be regulated by their employer. </w:t>
      </w:r>
      <w:r w:rsidRPr="00A42916">
        <w:rPr>
          <w:i/>
          <w:color w:val="000000" w:themeColor="text1"/>
          <w:shd w:val="clear" w:color="auto" w:fill="FFFFFF"/>
        </w:rPr>
        <w:t xml:space="preserve">Janus v. </w:t>
      </w:r>
      <w:r>
        <w:rPr>
          <w:i/>
          <w:color w:val="000000" w:themeColor="text1"/>
          <w:shd w:val="clear" w:color="auto" w:fill="FFFFFF"/>
        </w:rPr>
        <w:t>AFSCME,</w:t>
      </w:r>
      <w:r w:rsidRPr="00A42916">
        <w:rPr>
          <w:i/>
          <w:color w:val="000000" w:themeColor="text1"/>
          <w:shd w:val="clear" w:color="auto" w:fill="FFFFFF"/>
        </w:rPr>
        <w:t xml:space="preserve"> Council 31</w:t>
      </w:r>
      <w:r w:rsidRPr="00A42916">
        <w:rPr>
          <w:color w:val="000000" w:themeColor="text1"/>
          <w:shd w:val="clear" w:color="auto" w:fill="FFFFFF"/>
        </w:rPr>
        <w:t xml:space="preserve">, 138 S. Ct. 2448, </w:t>
      </w:r>
      <w:r>
        <w:rPr>
          <w:color w:val="000000" w:themeColor="text1"/>
          <w:shd w:val="clear" w:color="auto" w:fill="FFFFFF"/>
        </w:rPr>
        <w:t>2474</w:t>
      </w:r>
      <w:r w:rsidRPr="00A42916">
        <w:rPr>
          <w:color w:val="000000" w:themeColor="text1"/>
          <w:shd w:val="clear" w:color="auto" w:fill="FFFFFF"/>
        </w:rPr>
        <w:t xml:space="preserve"> (2018). Because Coach Kennedy was still acting </w:t>
      </w:r>
      <w:r w:rsidR="00767E83">
        <w:rPr>
          <w:color w:val="000000" w:themeColor="text1"/>
          <w:shd w:val="clear" w:color="auto" w:fill="FFFFFF"/>
        </w:rPr>
        <w:t>in his official capacity as coach</w:t>
      </w:r>
      <w:r w:rsidRPr="00A42916">
        <w:rPr>
          <w:color w:val="000000" w:themeColor="text1"/>
          <w:shd w:val="clear" w:color="auto" w:fill="FFFFFF"/>
        </w:rPr>
        <w:t xml:space="preserve"> when</w:t>
      </w:r>
      <w:r w:rsidR="00767E83">
        <w:rPr>
          <w:color w:val="000000" w:themeColor="text1"/>
          <w:shd w:val="clear" w:color="auto" w:fill="FFFFFF"/>
        </w:rPr>
        <w:t xml:space="preserve"> Coach Kennedy</w:t>
      </w:r>
      <w:r w:rsidRPr="00A42916">
        <w:rPr>
          <w:color w:val="000000" w:themeColor="text1"/>
          <w:shd w:val="clear" w:color="auto" w:fill="FFFFFF"/>
        </w:rPr>
        <w:t xml:space="preserve"> kneeled and prayed on the fifty-yard line immediately after the games in the </w:t>
      </w:r>
      <w:r>
        <w:rPr>
          <w:color w:val="000000" w:themeColor="text1"/>
          <w:shd w:val="clear" w:color="auto" w:fill="FFFFFF"/>
        </w:rPr>
        <w:t xml:space="preserve">school-logoed attire in the </w:t>
      </w:r>
      <w:r w:rsidRPr="00A42916">
        <w:rPr>
          <w:color w:val="000000" w:themeColor="text1"/>
          <w:shd w:val="clear" w:color="auto" w:fill="FFFFFF"/>
        </w:rPr>
        <w:t>presence of students, Coach Kennedy is not entitled to</w:t>
      </w:r>
      <w:r w:rsidR="00767E83">
        <w:rPr>
          <w:color w:val="000000" w:themeColor="text1"/>
          <w:shd w:val="clear" w:color="auto" w:fill="FFFFFF"/>
        </w:rPr>
        <w:t xml:space="preserve"> protection under</w:t>
      </w:r>
      <w:r w:rsidRPr="00A42916">
        <w:rPr>
          <w:color w:val="000000" w:themeColor="text1"/>
          <w:shd w:val="clear" w:color="auto" w:fill="FFFFFF"/>
        </w:rPr>
        <w:t xml:space="preserve"> the First Amendment. </w:t>
      </w:r>
    </w:p>
    <w:p w14:paraId="2FBC65DC" w14:textId="6370944B" w:rsidR="00D741FE" w:rsidRDefault="00767E83" w:rsidP="00D741FE">
      <w:pPr>
        <w:spacing w:line="480" w:lineRule="auto"/>
        <w:ind w:firstLine="720"/>
        <w:jc w:val="both"/>
        <w:rPr>
          <w:color w:val="373739"/>
          <w:shd w:val="clear" w:color="auto" w:fill="FFFFFF"/>
        </w:rPr>
      </w:pPr>
      <w:r>
        <w:rPr>
          <w:color w:val="373739"/>
          <w:shd w:val="clear" w:color="auto" w:fill="FFFFFF"/>
        </w:rPr>
        <w:t>In contrast, "[s]</w:t>
      </w:r>
      <w:proofErr w:type="spellStart"/>
      <w:r w:rsidR="00D741FE" w:rsidRPr="003F2536">
        <w:rPr>
          <w:color w:val="373739"/>
          <w:shd w:val="clear" w:color="auto" w:fill="FFFFFF"/>
        </w:rPr>
        <w:t>tatements</w:t>
      </w:r>
      <w:proofErr w:type="spellEnd"/>
      <w:r w:rsidR="00D741FE" w:rsidRPr="003F2536">
        <w:rPr>
          <w:color w:val="373739"/>
          <w:shd w:val="clear" w:color="auto" w:fill="FFFFFF"/>
        </w:rPr>
        <w:t xml:space="preserve"> are made in the speaker's capacity as citizen if the speaker 'had no official duty' to make the questioned statements, or if the speech was not the product of 'performing the tasks the employee was paid to perform</w:t>
      </w:r>
      <w:r w:rsidR="00D741FE">
        <w:rPr>
          <w:color w:val="373739"/>
          <w:shd w:val="clear" w:color="auto" w:fill="FFFFFF"/>
        </w:rPr>
        <w:t xml:space="preserve">.” </w:t>
      </w:r>
      <w:proofErr w:type="spellStart"/>
      <w:r w:rsidR="00D741FE" w:rsidRPr="009B09B8">
        <w:rPr>
          <w:i/>
          <w:color w:val="000000" w:themeColor="text1"/>
        </w:rPr>
        <w:t>Eng</w:t>
      </w:r>
      <w:proofErr w:type="spellEnd"/>
      <w:r w:rsidR="00D741FE" w:rsidRPr="009B09B8">
        <w:rPr>
          <w:i/>
          <w:color w:val="000000" w:themeColor="text1"/>
        </w:rPr>
        <w:t xml:space="preserve"> v. Cooley</w:t>
      </w:r>
      <w:r w:rsidR="00D741FE">
        <w:rPr>
          <w:color w:val="000000" w:themeColor="text1"/>
        </w:rPr>
        <w:t>, 552 F.3d 1062, 1071 (9</w:t>
      </w:r>
      <w:r w:rsidR="00D741FE" w:rsidRPr="009B09B8">
        <w:rPr>
          <w:color w:val="000000" w:themeColor="text1"/>
        </w:rPr>
        <w:t>th</w:t>
      </w:r>
      <w:r w:rsidR="00D741FE">
        <w:rPr>
          <w:color w:val="000000" w:themeColor="text1"/>
        </w:rPr>
        <w:t xml:space="preserve"> Cir. 2009) (quoting </w:t>
      </w:r>
      <w:r w:rsidR="00D741FE" w:rsidRPr="00D741FE">
        <w:rPr>
          <w:i/>
          <w:color w:val="000000" w:themeColor="text1"/>
        </w:rPr>
        <w:t>Posey v. Lake Pend Oreille Sch. Dist. No. 84</w:t>
      </w:r>
      <w:r w:rsidR="00D741FE">
        <w:rPr>
          <w:color w:val="000000" w:themeColor="text1"/>
        </w:rPr>
        <w:t>, 546 F.3d 1121, 1127 (9</w:t>
      </w:r>
      <w:r w:rsidR="00D741FE" w:rsidRPr="004B03B2">
        <w:rPr>
          <w:color w:val="000000" w:themeColor="text1"/>
          <w:vertAlign w:val="superscript"/>
        </w:rPr>
        <w:t>th</w:t>
      </w:r>
      <w:r w:rsidR="0013789E">
        <w:rPr>
          <w:color w:val="000000" w:themeColor="text1"/>
        </w:rPr>
        <w:t xml:space="preserve"> Cir. 2008); </w:t>
      </w:r>
      <w:r w:rsidR="00D741FE">
        <w:rPr>
          <w:color w:val="000000" w:themeColor="text1"/>
        </w:rPr>
        <w:t xml:space="preserve">see also </w:t>
      </w:r>
      <w:r w:rsidR="00D741FE" w:rsidRPr="004B03B2">
        <w:rPr>
          <w:i/>
          <w:color w:val="373739"/>
          <w:shd w:val="clear" w:color="auto" w:fill="FFFFFF"/>
        </w:rPr>
        <w:t xml:space="preserve">Marble v. </w:t>
      </w:r>
      <w:proofErr w:type="spellStart"/>
      <w:r w:rsidR="00D741FE" w:rsidRPr="004B03B2">
        <w:rPr>
          <w:i/>
          <w:color w:val="373739"/>
          <w:shd w:val="clear" w:color="auto" w:fill="FFFFFF"/>
        </w:rPr>
        <w:t>Nitchman</w:t>
      </w:r>
      <w:proofErr w:type="spellEnd"/>
      <w:r w:rsidR="00D741FE">
        <w:rPr>
          <w:color w:val="373739"/>
          <w:shd w:val="clear" w:color="auto" w:fill="FFFFFF"/>
        </w:rPr>
        <w:t>, 511 F.3d 924, 932-33 (9</w:t>
      </w:r>
      <w:r w:rsidR="00D741FE" w:rsidRPr="00AC0CEF">
        <w:rPr>
          <w:color w:val="373739"/>
          <w:shd w:val="clear" w:color="auto" w:fill="FFFFFF"/>
        </w:rPr>
        <w:t>th</w:t>
      </w:r>
      <w:r w:rsidR="00D741FE">
        <w:rPr>
          <w:color w:val="373739"/>
          <w:shd w:val="clear" w:color="auto" w:fill="FFFFFF"/>
        </w:rPr>
        <w:t xml:space="preserve"> Cir. 2007); see also </w:t>
      </w:r>
      <w:proofErr w:type="spellStart"/>
      <w:r w:rsidR="00D741FE" w:rsidRPr="004B03B2">
        <w:rPr>
          <w:i/>
          <w:color w:val="373739"/>
          <w:shd w:val="clear" w:color="auto" w:fill="FFFFFF"/>
        </w:rPr>
        <w:t>Frietag</w:t>
      </w:r>
      <w:proofErr w:type="spellEnd"/>
      <w:r w:rsidR="00D741FE" w:rsidRPr="004B03B2">
        <w:rPr>
          <w:i/>
          <w:color w:val="373739"/>
          <w:shd w:val="clear" w:color="auto" w:fill="FFFFFF"/>
        </w:rPr>
        <w:t xml:space="preserve"> v. </w:t>
      </w:r>
      <w:r w:rsidR="00D741FE" w:rsidRPr="004B03B2">
        <w:rPr>
          <w:i/>
          <w:color w:val="373739"/>
          <w:shd w:val="clear" w:color="auto" w:fill="FFFFFF"/>
        </w:rPr>
        <w:lastRenderedPageBreak/>
        <w:t>Ayers</w:t>
      </w:r>
      <w:r w:rsidR="00D741FE">
        <w:rPr>
          <w:color w:val="373739"/>
          <w:shd w:val="clear" w:color="auto" w:fill="FFFFFF"/>
        </w:rPr>
        <w:t>, 468 F.3d 528, 544 (9</w:t>
      </w:r>
      <w:r w:rsidR="00D741FE" w:rsidRPr="00AC0CEF">
        <w:rPr>
          <w:color w:val="373739"/>
          <w:shd w:val="clear" w:color="auto" w:fill="FFFFFF"/>
        </w:rPr>
        <w:t>th</w:t>
      </w:r>
      <w:r w:rsidR="00D741FE">
        <w:rPr>
          <w:color w:val="373739"/>
          <w:shd w:val="clear" w:color="auto" w:fill="FFFFFF"/>
        </w:rPr>
        <w:t xml:space="preserve"> Cir. 2006)). Here, Coach Kennedy spoke as public employee </w:t>
      </w:r>
      <w:r>
        <w:rPr>
          <w:color w:val="373739"/>
          <w:shd w:val="clear" w:color="auto" w:fill="FFFFFF"/>
        </w:rPr>
        <w:t xml:space="preserve">because he was at the school sponsored event dressed in the school-logoed attire. </w:t>
      </w:r>
    </w:p>
    <w:p w14:paraId="040288AA" w14:textId="77777777" w:rsidR="0013789E" w:rsidRDefault="0013789E" w:rsidP="0013789E">
      <w:pPr>
        <w:spacing w:line="480" w:lineRule="auto"/>
        <w:ind w:firstLine="720"/>
        <w:jc w:val="both"/>
        <w:rPr>
          <w:color w:val="373739"/>
          <w:shd w:val="clear" w:color="auto" w:fill="FFFFFF"/>
        </w:rPr>
      </w:pPr>
      <w:r>
        <w:rPr>
          <w:color w:val="373739"/>
          <w:shd w:val="clear" w:color="auto" w:fill="FFFFFF"/>
        </w:rPr>
        <w:t xml:space="preserve">In </w:t>
      </w:r>
      <w:r w:rsidRPr="00063E4B">
        <w:rPr>
          <w:i/>
          <w:color w:val="373739"/>
          <w:shd w:val="clear" w:color="auto" w:fill="FFFFFF"/>
        </w:rPr>
        <w:t>Connick v. Myers</w:t>
      </w:r>
      <w:r>
        <w:rPr>
          <w:color w:val="373739"/>
          <w:shd w:val="clear" w:color="auto" w:fill="FFFFFF"/>
        </w:rPr>
        <w:t xml:space="preserve">, 461 U.S. 138, 143-49 (1983), the Supreme Court by Justice O’Conner recognized that when “a public employee speaks not as a citizen on the matters of public concern, but instead as an employee upon matters only of personal interest,” the employee’s discharge does not offend the First Amendment. In </w:t>
      </w:r>
      <w:r w:rsidRPr="00881B65">
        <w:rPr>
          <w:i/>
          <w:color w:val="373739"/>
          <w:shd w:val="clear" w:color="auto" w:fill="FFFFFF"/>
        </w:rPr>
        <w:t>Connick</w:t>
      </w:r>
      <w:r>
        <w:rPr>
          <w:color w:val="373739"/>
          <w:shd w:val="clear" w:color="auto" w:fill="FFFFFF"/>
        </w:rPr>
        <w:t xml:space="preserve">, the respondent was employed as Assistant District Attorney. The respondent was transferred to prosecute cases in the different section of criminal court. </w:t>
      </w:r>
      <w:r w:rsidRPr="00DB5188">
        <w:rPr>
          <w:i/>
          <w:color w:val="373739"/>
          <w:shd w:val="clear" w:color="auto" w:fill="FFFFFF"/>
        </w:rPr>
        <w:t>Id</w:t>
      </w:r>
      <w:r>
        <w:rPr>
          <w:color w:val="373739"/>
          <w:shd w:val="clear" w:color="auto" w:fill="FFFFFF"/>
        </w:rPr>
        <w:t xml:space="preserve">. at 140. In the strong opposition, the respondent prepared questionnaire and distributed it to the 15 Assistant District Attorneys. </w:t>
      </w:r>
      <w:r w:rsidRPr="001B522D">
        <w:rPr>
          <w:i/>
          <w:color w:val="373739"/>
          <w:shd w:val="clear" w:color="auto" w:fill="FFFFFF"/>
        </w:rPr>
        <w:t>Id</w:t>
      </w:r>
      <w:r>
        <w:rPr>
          <w:color w:val="373739"/>
          <w:shd w:val="clear" w:color="auto" w:fill="FFFFFF"/>
        </w:rPr>
        <w:t xml:space="preserve">. at 141.  The Supreme Court held that the respondent’s discharge did not violate the First Amendment. </w:t>
      </w:r>
      <w:r w:rsidRPr="00DB5188">
        <w:rPr>
          <w:i/>
          <w:color w:val="373739"/>
          <w:shd w:val="clear" w:color="auto" w:fill="FFFFFF"/>
        </w:rPr>
        <w:t>Id</w:t>
      </w:r>
      <w:r>
        <w:rPr>
          <w:color w:val="373739"/>
          <w:shd w:val="clear" w:color="auto" w:fill="FFFFFF"/>
        </w:rPr>
        <w:t xml:space="preserve">. at 154. The Court reasoned that because the respondent did not speak as a private citizen and her target was undermining authority, disrupting the office, and destroying the working relationship, her speech was not protected under the First Amendment. </w:t>
      </w:r>
      <w:r w:rsidRPr="00DB5188">
        <w:rPr>
          <w:i/>
          <w:color w:val="373739"/>
          <w:shd w:val="clear" w:color="auto" w:fill="FFFFFF"/>
        </w:rPr>
        <w:t>Id</w:t>
      </w:r>
      <w:r>
        <w:rPr>
          <w:color w:val="373739"/>
          <w:shd w:val="clear" w:color="auto" w:fill="FFFFFF"/>
        </w:rPr>
        <w:t xml:space="preserve">.  Thus, the employer was justified in discharging the respondent. </w:t>
      </w:r>
      <w:r w:rsidRPr="00DB5188">
        <w:rPr>
          <w:i/>
          <w:color w:val="373739"/>
          <w:shd w:val="clear" w:color="auto" w:fill="FFFFFF"/>
        </w:rPr>
        <w:t>Id</w:t>
      </w:r>
      <w:r>
        <w:rPr>
          <w:color w:val="373739"/>
          <w:shd w:val="clear" w:color="auto" w:fill="FFFFFF"/>
        </w:rPr>
        <w:t xml:space="preserve">.  </w:t>
      </w:r>
    </w:p>
    <w:p w14:paraId="7041A651" w14:textId="02B66621" w:rsidR="0013789E" w:rsidRDefault="0013789E" w:rsidP="0013789E">
      <w:pPr>
        <w:spacing w:line="480" w:lineRule="auto"/>
        <w:jc w:val="both"/>
        <w:rPr>
          <w:color w:val="373739"/>
          <w:shd w:val="clear" w:color="auto" w:fill="FFFFFF"/>
        </w:rPr>
      </w:pPr>
      <w:r>
        <w:rPr>
          <w:color w:val="373739"/>
          <w:shd w:val="clear" w:color="auto" w:fill="FFFFFF"/>
        </w:rPr>
        <w:tab/>
        <w:t xml:space="preserve">Similar to respondent in </w:t>
      </w:r>
      <w:r w:rsidRPr="001B522D">
        <w:rPr>
          <w:i/>
          <w:color w:val="373739"/>
          <w:shd w:val="clear" w:color="auto" w:fill="FFFFFF"/>
        </w:rPr>
        <w:t>Connick</w:t>
      </w:r>
      <w:r>
        <w:rPr>
          <w:color w:val="373739"/>
          <w:shd w:val="clear" w:color="auto" w:fill="FFFFFF"/>
        </w:rPr>
        <w:t xml:space="preserve"> who was acting in her official capacity and solicited views of the staff members, Coach Kennedy used his official capacity to press his religious views on the student when he demonstratively kneeled and prayed at the fifty-yard line immediately after the game. Clearly, his demonstrative speech was viewed by the students as a post-game ceremony which they were part of. Even though Coach Kennedy never coerced students to join him, </w:t>
      </w:r>
      <w:r w:rsidR="00767E83">
        <w:rPr>
          <w:color w:val="373739"/>
          <w:shd w:val="clear" w:color="auto" w:fill="FFFFFF"/>
        </w:rPr>
        <w:t>Coach Kennedy</w:t>
      </w:r>
      <w:r>
        <w:rPr>
          <w:color w:val="373739"/>
          <w:shd w:val="clear" w:color="auto" w:fill="FFFFFF"/>
        </w:rPr>
        <w:t xml:space="preserve"> should have known that that </w:t>
      </w:r>
      <w:r w:rsidR="00767E83">
        <w:rPr>
          <w:color w:val="373739"/>
          <w:shd w:val="clear" w:color="auto" w:fill="FFFFFF"/>
        </w:rPr>
        <w:t>students</w:t>
      </w:r>
      <w:r>
        <w:rPr>
          <w:color w:val="373739"/>
          <w:shd w:val="clear" w:color="auto" w:fill="FFFFFF"/>
        </w:rPr>
        <w:t xml:space="preserve"> would likely join him to get an endorsement of </w:t>
      </w:r>
      <w:r w:rsidR="00767E83">
        <w:rPr>
          <w:color w:val="373739"/>
          <w:shd w:val="clear" w:color="auto" w:fill="FFFFFF"/>
        </w:rPr>
        <w:t>from</w:t>
      </w:r>
      <w:r>
        <w:rPr>
          <w:color w:val="373739"/>
          <w:shd w:val="clear" w:color="auto" w:fill="FFFFFF"/>
        </w:rPr>
        <w:t xml:space="preserve"> </w:t>
      </w:r>
      <w:r w:rsidR="00FD4E78">
        <w:rPr>
          <w:color w:val="373739"/>
          <w:shd w:val="clear" w:color="auto" w:fill="FFFFFF"/>
        </w:rPr>
        <w:t>Coach Kennedy</w:t>
      </w:r>
      <w:r>
        <w:rPr>
          <w:color w:val="373739"/>
          <w:shd w:val="clear" w:color="auto" w:fill="FFFFFF"/>
        </w:rPr>
        <w:t xml:space="preserve"> who </w:t>
      </w:r>
      <w:r w:rsidR="00FD4E78">
        <w:rPr>
          <w:color w:val="373739"/>
          <w:shd w:val="clear" w:color="auto" w:fill="FFFFFF"/>
        </w:rPr>
        <w:t xml:space="preserve">student </w:t>
      </w:r>
      <w:r>
        <w:rPr>
          <w:color w:val="373739"/>
          <w:shd w:val="clear" w:color="auto" w:fill="FFFFFF"/>
        </w:rPr>
        <w:t xml:space="preserve">viewed as a role model. Thus, similar to respondent in </w:t>
      </w:r>
      <w:r w:rsidRPr="00D741FE">
        <w:rPr>
          <w:i/>
          <w:color w:val="373739"/>
          <w:shd w:val="clear" w:color="auto" w:fill="FFFFFF"/>
        </w:rPr>
        <w:t>Connick</w:t>
      </w:r>
      <w:r>
        <w:rPr>
          <w:color w:val="373739"/>
          <w:shd w:val="clear" w:color="auto" w:fill="FFFFFF"/>
        </w:rPr>
        <w:t xml:space="preserve">, </w:t>
      </w:r>
      <w:r w:rsidR="00FD4E78">
        <w:rPr>
          <w:color w:val="373739"/>
          <w:shd w:val="clear" w:color="auto" w:fill="FFFFFF"/>
        </w:rPr>
        <w:t xml:space="preserve">Coach </w:t>
      </w:r>
      <w:r>
        <w:rPr>
          <w:color w:val="373739"/>
          <w:shd w:val="clear" w:color="auto" w:fill="FFFFFF"/>
        </w:rPr>
        <w:t xml:space="preserve">Kennedy indirectly solicited views of his students. Because Coach Kennedy acted in his official capacity as a coach and knew that he was </w:t>
      </w:r>
      <w:r w:rsidR="00767E83">
        <w:rPr>
          <w:color w:val="373739"/>
          <w:shd w:val="clear" w:color="auto" w:fill="FFFFFF"/>
        </w:rPr>
        <w:t xml:space="preserve">a significant influence on the students, Coach Kennedy’s demonstrative </w:t>
      </w:r>
      <w:r>
        <w:rPr>
          <w:color w:val="373739"/>
          <w:shd w:val="clear" w:color="auto" w:fill="FFFFFF"/>
        </w:rPr>
        <w:t xml:space="preserve">speech is not protected under the First Amendment. </w:t>
      </w:r>
    </w:p>
    <w:p w14:paraId="0940B829" w14:textId="5DB3AD77" w:rsidR="00767E83" w:rsidRDefault="0013789E" w:rsidP="0013789E">
      <w:pPr>
        <w:spacing w:line="480" w:lineRule="auto"/>
        <w:ind w:firstLine="720"/>
        <w:jc w:val="both"/>
        <w:rPr>
          <w:color w:val="373739"/>
          <w:shd w:val="clear" w:color="auto" w:fill="FFFFFF"/>
        </w:rPr>
      </w:pPr>
      <w:r>
        <w:rPr>
          <w:color w:val="373739"/>
          <w:shd w:val="clear" w:color="auto" w:fill="FFFFFF"/>
        </w:rPr>
        <w:lastRenderedPageBreak/>
        <w:t xml:space="preserve">In contrast, in </w:t>
      </w:r>
      <w:r w:rsidRPr="00AC032B">
        <w:rPr>
          <w:i/>
          <w:color w:val="373739"/>
          <w:shd w:val="clear" w:color="auto" w:fill="FFFFFF"/>
        </w:rPr>
        <w:t xml:space="preserve">Perry v. </w:t>
      </w:r>
      <w:proofErr w:type="spellStart"/>
      <w:r w:rsidRPr="00AC032B">
        <w:rPr>
          <w:i/>
          <w:color w:val="373739"/>
          <w:shd w:val="clear" w:color="auto" w:fill="FFFFFF"/>
        </w:rPr>
        <w:t>Sindermann</w:t>
      </w:r>
      <w:proofErr w:type="spellEnd"/>
      <w:r>
        <w:rPr>
          <w:color w:val="373739"/>
          <w:shd w:val="clear" w:color="auto" w:fill="FFFFFF"/>
        </w:rPr>
        <w:t xml:space="preserve">, 408 U.S. 593, </w:t>
      </w:r>
      <w:r w:rsidR="00767E83">
        <w:rPr>
          <w:color w:val="373739"/>
          <w:shd w:val="clear" w:color="auto" w:fill="FFFFFF"/>
        </w:rPr>
        <w:t>598</w:t>
      </w:r>
      <w:r>
        <w:rPr>
          <w:color w:val="373739"/>
          <w:shd w:val="clear" w:color="auto" w:fill="FFFFFF"/>
        </w:rPr>
        <w:t xml:space="preserve"> (1972), the Supreme Court </w:t>
      </w:r>
      <w:r w:rsidR="00767E83">
        <w:rPr>
          <w:color w:val="373739"/>
          <w:shd w:val="clear" w:color="auto" w:fill="FFFFFF"/>
        </w:rPr>
        <w:t xml:space="preserve">reversed the summary judgment against the state college professor and held that the professor’s speech may be protected by the First Amendment. </w:t>
      </w:r>
      <w:r w:rsidR="00767E83" w:rsidRPr="00767E83">
        <w:rPr>
          <w:i/>
          <w:color w:val="373739"/>
          <w:shd w:val="clear" w:color="auto" w:fill="FFFFFF"/>
        </w:rPr>
        <w:t>Id</w:t>
      </w:r>
      <w:r w:rsidR="00767E83">
        <w:rPr>
          <w:color w:val="373739"/>
          <w:shd w:val="clear" w:color="auto" w:fill="FFFFFF"/>
        </w:rPr>
        <w:t xml:space="preserve">. The professor wrote an article for the newspaper where he publicly criticized policies of the public administration.  </w:t>
      </w:r>
      <w:r w:rsidR="00767E83" w:rsidRPr="00767E83">
        <w:rPr>
          <w:i/>
          <w:color w:val="373739"/>
          <w:shd w:val="clear" w:color="auto" w:fill="FFFFFF"/>
        </w:rPr>
        <w:t>Id</w:t>
      </w:r>
      <w:r w:rsidR="00767E83">
        <w:rPr>
          <w:color w:val="373739"/>
          <w:shd w:val="clear" w:color="auto" w:fill="FFFFFF"/>
        </w:rPr>
        <w:t xml:space="preserve">. at 595. The Supreme Court held that because the professor’s criticism was on the matter of public concern and any citizen might do it, the professor was entitled </w:t>
      </w:r>
      <w:r w:rsidR="00FD4E78">
        <w:rPr>
          <w:color w:val="373739"/>
          <w:shd w:val="clear" w:color="auto" w:fill="FFFFFF"/>
        </w:rPr>
        <w:t xml:space="preserve">to </w:t>
      </w:r>
      <w:r w:rsidR="00767E83">
        <w:rPr>
          <w:color w:val="373739"/>
          <w:shd w:val="clear" w:color="auto" w:fill="FFFFFF"/>
        </w:rPr>
        <w:t xml:space="preserve">protection by the First Amendment. </w:t>
      </w:r>
      <w:r w:rsidR="00767E83" w:rsidRPr="00767E83">
        <w:rPr>
          <w:i/>
          <w:color w:val="373739"/>
          <w:shd w:val="clear" w:color="auto" w:fill="FFFFFF"/>
        </w:rPr>
        <w:t>Id</w:t>
      </w:r>
      <w:r w:rsidR="00767E83">
        <w:rPr>
          <w:color w:val="373739"/>
          <w:shd w:val="clear" w:color="auto" w:fill="FFFFFF"/>
        </w:rPr>
        <w:t>. at 598.</w:t>
      </w:r>
    </w:p>
    <w:p w14:paraId="343DBDAA" w14:textId="43F21461" w:rsidR="00332E1D" w:rsidRPr="00D727A2" w:rsidRDefault="00767E83" w:rsidP="00767E83">
      <w:pPr>
        <w:spacing w:line="480" w:lineRule="auto"/>
        <w:ind w:firstLine="720"/>
        <w:jc w:val="both"/>
        <w:rPr>
          <w:color w:val="373739"/>
          <w:shd w:val="clear" w:color="auto" w:fill="FFFFFF"/>
        </w:rPr>
      </w:pPr>
      <w:r>
        <w:rPr>
          <w:color w:val="373739"/>
          <w:shd w:val="clear" w:color="auto" w:fill="FFFFFF"/>
        </w:rPr>
        <w:t>Unlike professor in</w:t>
      </w:r>
      <w:r w:rsidR="0013789E">
        <w:rPr>
          <w:color w:val="373739"/>
          <w:shd w:val="clear" w:color="auto" w:fill="FFFFFF"/>
        </w:rPr>
        <w:t xml:space="preserve"> </w:t>
      </w:r>
      <w:proofErr w:type="spellStart"/>
      <w:r w:rsidR="0013789E" w:rsidRPr="00D741FE">
        <w:rPr>
          <w:i/>
          <w:color w:val="373739"/>
          <w:shd w:val="clear" w:color="auto" w:fill="FFFFFF"/>
        </w:rPr>
        <w:t>Sindermann</w:t>
      </w:r>
      <w:proofErr w:type="spellEnd"/>
      <w:r w:rsidR="0013789E">
        <w:rPr>
          <w:color w:val="373739"/>
          <w:shd w:val="clear" w:color="auto" w:fill="FFFFFF"/>
        </w:rPr>
        <w:t>, Coach Kennedy</w:t>
      </w:r>
      <w:r>
        <w:rPr>
          <w:color w:val="373739"/>
          <w:shd w:val="clear" w:color="auto" w:fill="FFFFFF"/>
        </w:rPr>
        <w:t>’s speech is different from the professor’s speech</w:t>
      </w:r>
      <w:r w:rsidR="0013789E">
        <w:rPr>
          <w:color w:val="373739"/>
          <w:shd w:val="clear" w:color="auto" w:fill="FFFFFF"/>
        </w:rPr>
        <w:t xml:space="preserve"> </w:t>
      </w:r>
      <w:r>
        <w:rPr>
          <w:color w:val="373739"/>
          <w:shd w:val="clear" w:color="auto" w:fill="FFFFFF"/>
        </w:rPr>
        <w:t>because Coach Kennedy spoke as a public employee, not as a private citizen. In addition, Coach Kennedy did not publicly criticize the District Policy</w:t>
      </w:r>
      <w:r w:rsidR="00FD4E78">
        <w:rPr>
          <w:color w:val="373739"/>
          <w:shd w:val="clear" w:color="auto" w:fill="FFFFFF"/>
        </w:rPr>
        <w:t xml:space="preserve"> as a private citizen might.</w:t>
      </w:r>
      <w:r>
        <w:rPr>
          <w:color w:val="373739"/>
          <w:shd w:val="clear" w:color="auto" w:fill="FFFFFF"/>
        </w:rPr>
        <w:t xml:space="preserve"> Coach Kennedy</w:t>
      </w:r>
      <w:r w:rsidR="00FD4E78">
        <w:rPr>
          <w:color w:val="373739"/>
          <w:shd w:val="clear" w:color="auto" w:fill="FFFFFF"/>
        </w:rPr>
        <w:t xml:space="preserve"> </w:t>
      </w:r>
      <w:r>
        <w:rPr>
          <w:color w:val="373739"/>
          <w:shd w:val="clear" w:color="auto" w:fill="FFFFFF"/>
        </w:rPr>
        <w:t xml:space="preserve">refused to follow the District Policy that prohibited the non-demonstrative conduct. </w:t>
      </w:r>
      <w:r w:rsidR="005E69B0">
        <w:rPr>
          <w:color w:val="373739"/>
          <w:shd w:val="clear" w:color="auto" w:fill="FFFFFF"/>
        </w:rPr>
        <w:t xml:space="preserve">Because the Coach Kennedy </w:t>
      </w:r>
      <w:r>
        <w:rPr>
          <w:color w:val="373739"/>
          <w:shd w:val="clear" w:color="auto" w:fill="FFFFFF"/>
        </w:rPr>
        <w:t xml:space="preserve">Coach Kennedy spoke in his official capacity as a </w:t>
      </w:r>
      <w:r w:rsidR="00FD4E78">
        <w:rPr>
          <w:color w:val="373739"/>
          <w:shd w:val="clear" w:color="auto" w:fill="FFFFFF"/>
        </w:rPr>
        <w:t xml:space="preserve">coach </w:t>
      </w:r>
      <w:r>
        <w:rPr>
          <w:color w:val="373739"/>
          <w:shd w:val="clear" w:color="auto" w:fill="FFFFFF"/>
        </w:rPr>
        <w:t xml:space="preserve">at the school sponsored </w:t>
      </w:r>
      <w:r w:rsidR="00FD4E78">
        <w:rPr>
          <w:color w:val="373739"/>
          <w:shd w:val="clear" w:color="auto" w:fill="FFFFFF"/>
        </w:rPr>
        <w:t xml:space="preserve">football games and </w:t>
      </w:r>
      <w:r>
        <w:rPr>
          <w:color w:val="373739"/>
          <w:shd w:val="clear" w:color="auto" w:fill="FFFFFF"/>
        </w:rPr>
        <w:t xml:space="preserve">in the </w:t>
      </w:r>
      <w:r>
        <w:rPr>
          <w:color w:val="373739"/>
          <w:shd w:val="clear" w:color="auto" w:fill="FFFFFF"/>
        </w:rPr>
        <w:t>presence of students</w:t>
      </w:r>
      <w:r w:rsidR="005E69B0">
        <w:rPr>
          <w:color w:val="373739"/>
          <w:shd w:val="clear" w:color="auto" w:fill="FFFFFF"/>
        </w:rPr>
        <w:t xml:space="preserve">, his demonstrative speech is not protected </w:t>
      </w:r>
      <w:r w:rsidR="00FD4E78">
        <w:rPr>
          <w:color w:val="373739"/>
          <w:shd w:val="clear" w:color="auto" w:fill="FFFFFF"/>
        </w:rPr>
        <w:t xml:space="preserve">by </w:t>
      </w:r>
      <w:r w:rsidR="005E69B0">
        <w:rPr>
          <w:color w:val="373739"/>
          <w:shd w:val="clear" w:color="auto" w:fill="FFFFFF"/>
        </w:rPr>
        <w:t xml:space="preserve">the First Amendment. Therefore, the District requests that this Court affirms the decision of the </w:t>
      </w:r>
      <w:r w:rsidR="00785590">
        <w:rPr>
          <w:color w:val="373739"/>
          <w:shd w:val="clear" w:color="auto" w:fill="FFFFFF"/>
        </w:rPr>
        <w:t xml:space="preserve">Ninth Circuit that that Coach Kennedy is not entitled to protection of the First Amendment because </w:t>
      </w:r>
      <w:r w:rsidR="008B42B4">
        <w:rPr>
          <w:color w:val="373739"/>
          <w:shd w:val="clear" w:color="auto" w:fill="FFFFFF"/>
        </w:rPr>
        <w:t xml:space="preserve">Coach Kennedy </w:t>
      </w:r>
      <w:r w:rsidR="008B42B4">
        <w:rPr>
          <w:color w:val="373739"/>
          <w:shd w:val="clear" w:color="auto" w:fill="FFFFFF"/>
        </w:rPr>
        <w:t xml:space="preserve">spoke as a public employee </w:t>
      </w:r>
      <w:r w:rsidR="00BE666D">
        <w:rPr>
          <w:color w:val="373739"/>
          <w:shd w:val="clear" w:color="auto" w:fill="FFFFFF"/>
        </w:rPr>
        <w:t xml:space="preserve">when still </w:t>
      </w:r>
      <w:r w:rsidR="008B42B4">
        <w:rPr>
          <w:color w:val="373739"/>
          <w:shd w:val="clear" w:color="auto" w:fill="FFFFFF"/>
        </w:rPr>
        <w:t>on the job and in the “general presence of” students.</w:t>
      </w:r>
    </w:p>
    <w:p w14:paraId="3FA1FCEF" w14:textId="5331410E" w:rsidR="00332E1D" w:rsidRPr="00D741FE" w:rsidRDefault="00332E1D" w:rsidP="008C7AFE">
      <w:pPr>
        <w:pStyle w:val="ListParagraph"/>
        <w:numPr>
          <w:ilvl w:val="0"/>
          <w:numId w:val="22"/>
        </w:numPr>
        <w:jc w:val="both"/>
        <w:rPr>
          <w:b/>
        </w:rPr>
      </w:pPr>
      <w:r w:rsidRPr="00D741FE">
        <w:rPr>
          <w:b/>
        </w:rPr>
        <w:t xml:space="preserve">Coach Kennedy’s Demonstrative Speech Is Not Protected Under </w:t>
      </w:r>
      <w:proofErr w:type="gramStart"/>
      <w:r w:rsidRPr="00D741FE">
        <w:rPr>
          <w:b/>
        </w:rPr>
        <w:t>The</w:t>
      </w:r>
      <w:proofErr w:type="gramEnd"/>
      <w:r w:rsidRPr="00D741FE">
        <w:rPr>
          <w:b/>
        </w:rPr>
        <w:t xml:space="preserve"> First Amendment Because It Fell Within The Scope Of His Professional Obligations And Did Not Seize Once The Games Were Over </w:t>
      </w:r>
    </w:p>
    <w:p w14:paraId="403D21D5" w14:textId="02075AA4" w:rsidR="00D741FE" w:rsidRDefault="00D741FE" w:rsidP="00C205A0">
      <w:pPr>
        <w:jc w:val="both"/>
      </w:pPr>
    </w:p>
    <w:p w14:paraId="4B9A2F1F" w14:textId="77777777" w:rsidR="00D741FE" w:rsidRDefault="00D741FE" w:rsidP="00D741FE">
      <w:pPr>
        <w:spacing w:line="480" w:lineRule="auto"/>
        <w:ind w:left="360" w:firstLine="360"/>
        <w:jc w:val="both"/>
      </w:pPr>
      <w:r>
        <w:t>Coach Kennedy’s demonstrative speech is not protected under the First Amendment</w:t>
      </w:r>
    </w:p>
    <w:p w14:paraId="1ED63919" w14:textId="0534D5A3" w:rsidR="0013789E" w:rsidRDefault="00D71188" w:rsidP="0013789E">
      <w:pPr>
        <w:spacing w:line="480" w:lineRule="auto"/>
        <w:jc w:val="both"/>
      </w:pPr>
      <w:r>
        <w:t>b</w:t>
      </w:r>
      <w:r w:rsidR="00D741FE">
        <w:t xml:space="preserve">ecause it falls within the scope of his professional obligations. </w:t>
      </w:r>
      <w:r>
        <w:t xml:space="preserve">First Amendment protects speech of an employee who speaks as a citizen on public matters. </w:t>
      </w:r>
      <w:proofErr w:type="spellStart"/>
      <w:r w:rsidRPr="00D71188">
        <w:rPr>
          <w:i/>
        </w:rPr>
        <w:t>Coomes</w:t>
      </w:r>
      <w:proofErr w:type="spellEnd"/>
      <w:r w:rsidRPr="00D71188">
        <w:rPr>
          <w:i/>
        </w:rPr>
        <w:t xml:space="preserve"> v. Edmonds Sch. Dist. No.15</w:t>
      </w:r>
      <w:r>
        <w:t>, 816 F.3d 1255, 1259 (9</w:t>
      </w:r>
      <w:r>
        <w:rPr>
          <w:vertAlign w:val="superscript"/>
        </w:rPr>
        <w:t xml:space="preserve">th </w:t>
      </w:r>
      <w:r>
        <w:t xml:space="preserve">Cir. 2016). </w:t>
      </w:r>
      <w:r w:rsidR="00D741FE">
        <w:t xml:space="preserve">Thus, the critical issue is </w:t>
      </w:r>
      <w:r w:rsidR="006C77EC">
        <w:t>“</w:t>
      </w:r>
      <w:r w:rsidR="00D741FE">
        <w:t>whether the speech is within the scope of the citizen’</w:t>
      </w:r>
      <w:r>
        <w:t>s duties</w:t>
      </w:r>
      <w:r w:rsidR="00D741FE">
        <w:t xml:space="preserve"> as a public employee or merely concerns those duties.</w:t>
      </w:r>
      <w:r w:rsidR="006C77EC">
        <w:t>”</w:t>
      </w:r>
      <w:r w:rsidR="00D741FE">
        <w:t xml:space="preserve"> </w:t>
      </w:r>
      <w:r w:rsidR="00D741FE" w:rsidRPr="00D741FE">
        <w:rPr>
          <w:i/>
        </w:rPr>
        <w:t>Lane v. Franks</w:t>
      </w:r>
      <w:r w:rsidR="00D741FE">
        <w:t xml:space="preserve">, </w:t>
      </w:r>
      <w:r w:rsidR="00D741FE">
        <w:lastRenderedPageBreak/>
        <w:t xml:space="preserve">134 S. Ct. 2369, </w:t>
      </w:r>
      <w:r>
        <w:t xml:space="preserve">2379 (2014); see also </w:t>
      </w:r>
      <w:proofErr w:type="spellStart"/>
      <w:r w:rsidRPr="00D71188">
        <w:rPr>
          <w:i/>
        </w:rPr>
        <w:t>Graziosi</w:t>
      </w:r>
      <w:proofErr w:type="spellEnd"/>
      <w:r w:rsidRPr="00D71188">
        <w:rPr>
          <w:i/>
        </w:rPr>
        <w:t xml:space="preserve"> v. City of </w:t>
      </w:r>
      <w:proofErr w:type="spellStart"/>
      <w:r w:rsidRPr="00D71188">
        <w:rPr>
          <w:i/>
        </w:rPr>
        <w:t>Greemville</w:t>
      </w:r>
      <w:proofErr w:type="spellEnd"/>
      <w:r>
        <w:t>, 775 F.3d 731, 737 (5</w:t>
      </w:r>
      <w:r w:rsidRPr="00D71188">
        <w:t>th</w:t>
      </w:r>
      <w:r>
        <w:t xml:space="preserve"> Cir. 2015); see also </w:t>
      </w:r>
      <w:r w:rsidRPr="00D71188">
        <w:rPr>
          <w:i/>
        </w:rPr>
        <w:t>Hunter v. Town of Mocksville</w:t>
      </w:r>
      <w:r>
        <w:t>, 789 F.3d 389, 396-97 (4</w:t>
      </w:r>
      <w:r w:rsidRPr="00D71188">
        <w:t>th</w:t>
      </w:r>
      <w:r>
        <w:t xml:space="preserve"> Cir. 2015).</w:t>
      </w:r>
      <w:r w:rsidR="00D741FE">
        <w:t xml:space="preserve"> </w:t>
      </w:r>
      <w:r w:rsidR="006C77EC">
        <w:t>The s</w:t>
      </w:r>
      <w:r w:rsidR="00D741FE">
        <w:t xml:space="preserve">cope of employment responsibilities </w:t>
      </w:r>
      <w:proofErr w:type="gramStart"/>
      <w:r w:rsidR="00D741FE">
        <w:t>include</w:t>
      </w:r>
      <w:proofErr w:type="gramEnd"/>
      <w:r w:rsidR="00D741FE">
        <w:t xml:space="preserve">, but not limited to, </w:t>
      </w:r>
      <w:r w:rsidR="006C77EC">
        <w:t xml:space="preserve">(1) </w:t>
      </w:r>
      <w:r w:rsidR="00D741FE">
        <w:t xml:space="preserve">whether an employee spoke at the place </w:t>
      </w:r>
      <w:r w:rsidR="006C77EC">
        <w:t xml:space="preserve">of employment; (2) </w:t>
      </w:r>
      <w:r w:rsidR="00D741FE">
        <w:t xml:space="preserve">whether the </w:t>
      </w:r>
      <w:r w:rsidR="0013789E">
        <w:t>speech</w:t>
      </w:r>
      <w:r w:rsidR="00D741FE">
        <w:t xml:space="preserve"> gave objective observer the impression that the employee represented the employer when speaking. </w:t>
      </w:r>
      <w:proofErr w:type="spellStart"/>
      <w:r w:rsidR="00D741FE" w:rsidRPr="00D741FE">
        <w:rPr>
          <w:i/>
        </w:rPr>
        <w:t>Decoti</w:t>
      </w:r>
      <w:r w:rsidR="00D741FE">
        <w:rPr>
          <w:i/>
        </w:rPr>
        <w:t>i</w:t>
      </w:r>
      <w:r w:rsidR="00D741FE" w:rsidRPr="00D741FE">
        <w:rPr>
          <w:i/>
        </w:rPr>
        <w:t>s</w:t>
      </w:r>
      <w:proofErr w:type="spellEnd"/>
      <w:r w:rsidR="00D741FE" w:rsidRPr="00D741FE">
        <w:rPr>
          <w:i/>
        </w:rPr>
        <w:t xml:space="preserve"> v. </w:t>
      </w:r>
      <w:proofErr w:type="spellStart"/>
      <w:r w:rsidR="00D741FE" w:rsidRPr="00D741FE">
        <w:rPr>
          <w:i/>
        </w:rPr>
        <w:t>Whittemore</w:t>
      </w:r>
      <w:proofErr w:type="spellEnd"/>
      <w:r w:rsidR="00D741FE">
        <w:t xml:space="preserve">, 635 F.3d 22, </w:t>
      </w:r>
      <w:r w:rsidR="006C77EC">
        <w:t xml:space="preserve">32 </w:t>
      </w:r>
      <w:r w:rsidR="00D741FE">
        <w:t>(1</w:t>
      </w:r>
      <w:r w:rsidR="00D741FE" w:rsidRPr="00D741FE">
        <w:t xml:space="preserve">st </w:t>
      </w:r>
      <w:r w:rsidR="00D741FE">
        <w:t xml:space="preserve">Cir. 2011). Thus, the speech cannot receive the First Amendment protection if the employee’s speech was the work product that the government paid for. </w:t>
      </w:r>
      <w:r w:rsidR="00D741FE" w:rsidRPr="00D741FE">
        <w:rPr>
          <w:i/>
        </w:rPr>
        <w:t>Knopf v. Williams</w:t>
      </w:r>
      <w:r w:rsidR="00D741FE">
        <w:t>, 2018 WL 1178346 (10</w:t>
      </w:r>
      <w:r w:rsidR="00D741FE" w:rsidRPr="00D741FE">
        <w:t xml:space="preserve">th </w:t>
      </w:r>
      <w:r w:rsidR="00D741FE">
        <w:t xml:space="preserve">Cir. 2018); see also, </w:t>
      </w:r>
      <w:r w:rsidR="00D741FE" w:rsidRPr="00D741FE">
        <w:rPr>
          <w:i/>
        </w:rPr>
        <w:t>Dahlia</w:t>
      </w:r>
      <w:r w:rsidR="00D741FE">
        <w:t xml:space="preserve">, 735 </w:t>
      </w:r>
      <w:r w:rsidR="006C77EC">
        <w:t>F.</w:t>
      </w:r>
      <w:r w:rsidR="00D741FE">
        <w:t xml:space="preserve">3d </w:t>
      </w:r>
      <w:r w:rsidR="006C77EC">
        <w:t>at 1068</w:t>
      </w:r>
      <w:r w:rsidR="00D741FE">
        <w:t xml:space="preserve">; see also </w:t>
      </w:r>
      <w:proofErr w:type="spellStart"/>
      <w:r w:rsidR="00D741FE" w:rsidRPr="008B42B4">
        <w:rPr>
          <w:i/>
        </w:rPr>
        <w:t>Chrzanowski</w:t>
      </w:r>
      <w:proofErr w:type="spellEnd"/>
      <w:r w:rsidR="00D741FE" w:rsidRPr="008B42B4">
        <w:rPr>
          <w:i/>
        </w:rPr>
        <w:t xml:space="preserve"> v. Bianchi</w:t>
      </w:r>
      <w:r w:rsidR="00D741FE">
        <w:t>, 725 F</w:t>
      </w:r>
      <w:r w:rsidR="006C77EC">
        <w:t xml:space="preserve">.3d </w:t>
      </w:r>
      <w:r w:rsidR="00D741FE">
        <w:t>734</w:t>
      </w:r>
      <w:r w:rsidR="006C77EC">
        <w:t>, 740</w:t>
      </w:r>
      <w:r w:rsidR="00D741FE">
        <w:t xml:space="preserve"> (7</w:t>
      </w:r>
      <w:r w:rsidR="00D741FE" w:rsidRPr="00D741FE">
        <w:t>th</w:t>
      </w:r>
      <w:r w:rsidR="00D741FE">
        <w:t xml:space="preserve"> Cir. 2013), </w:t>
      </w:r>
      <w:r w:rsidR="00D741FE" w:rsidRPr="006C77EC">
        <w:rPr>
          <w:i/>
        </w:rPr>
        <w:t>cert. denied</w:t>
      </w:r>
      <w:r w:rsidR="006C77EC">
        <w:t xml:space="preserve">. Here, because </w:t>
      </w:r>
      <w:r w:rsidR="0013789E">
        <w:t xml:space="preserve">Coach Kennedy’s speech was the product of his contractual obligations </w:t>
      </w:r>
      <w:r w:rsidR="006C77EC">
        <w:t>with the District and because the District paid Coach Kennedy to supervise students immediately following the football games,</w:t>
      </w:r>
      <w:r w:rsidR="0013789E">
        <w:t xml:space="preserve"> Coach Kennedy’s demonstrative speech is not protected by the First Amendment. </w:t>
      </w:r>
    </w:p>
    <w:p w14:paraId="7793F99E" w14:textId="77777777" w:rsidR="0013789E" w:rsidRDefault="0013789E" w:rsidP="0013789E">
      <w:pPr>
        <w:spacing w:line="480" w:lineRule="auto"/>
        <w:ind w:firstLine="720"/>
        <w:jc w:val="both"/>
        <w:rPr>
          <w:color w:val="373739"/>
          <w:shd w:val="clear" w:color="auto" w:fill="FFFFFF"/>
        </w:rPr>
      </w:pPr>
      <w:r>
        <w:rPr>
          <w:color w:val="373739"/>
          <w:shd w:val="clear" w:color="auto" w:fill="FFFFFF"/>
        </w:rPr>
        <w:t xml:space="preserve">In </w:t>
      </w:r>
      <w:proofErr w:type="spellStart"/>
      <w:r w:rsidRPr="00B71F96">
        <w:rPr>
          <w:i/>
          <w:color w:val="373739"/>
          <w:shd w:val="clear" w:color="auto" w:fill="FFFFFF"/>
        </w:rPr>
        <w:t>Garcetti</w:t>
      </w:r>
      <w:proofErr w:type="spellEnd"/>
      <w:r>
        <w:rPr>
          <w:color w:val="373739"/>
          <w:shd w:val="clear" w:color="auto" w:fill="FFFFFF"/>
        </w:rPr>
        <w:t xml:space="preserve">, the Supreme Court held that speech made “pursuant to … official duties” receives no constitutional protection. </w:t>
      </w:r>
      <w:proofErr w:type="spellStart"/>
      <w:r w:rsidRPr="00367612">
        <w:rPr>
          <w:i/>
          <w:color w:val="373739"/>
          <w:shd w:val="clear" w:color="auto" w:fill="FFFFFF"/>
        </w:rPr>
        <w:t>Garcetti</w:t>
      </w:r>
      <w:proofErr w:type="spellEnd"/>
      <w:r>
        <w:rPr>
          <w:color w:val="373739"/>
          <w:shd w:val="clear" w:color="auto" w:fill="FFFFFF"/>
        </w:rPr>
        <w:t xml:space="preserve">, at 416-17. In </w:t>
      </w:r>
      <w:proofErr w:type="spellStart"/>
      <w:r w:rsidRPr="00367612">
        <w:rPr>
          <w:i/>
          <w:color w:val="373739"/>
          <w:shd w:val="clear" w:color="auto" w:fill="FFFFFF"/>
        </w:rPr>
        <w:t>Garcetti</w:t>
      </w:r>
      <w:proofErr w:type="spellEnd"/>
      <w:r>
        <w:rPr>
          <w:color w:val="373739"/>
          <w:shd w:val="clear" w:color="auto" w:fill="FFFFFF"/>
        </w:rPr>
        <w:t xml:space="preserve">, a deputy district attorney wrote a memorandum that addressed the proper disposition of a pending criminal case. </w:t>
      </w:r>
      <w:r w:rsidRPr="00005888">
        <w:rPr>
          <w:i/>
          <w:color w:val="373739"/>
          <w:shd w:val="clear" w:color="auto" w:fill="FFFFFF"/>
        </w:rPr>
        <w:t>Id</w:t>
      </w:r>
      <w:r>
        <w:rPr>
          <w:color w:val="373739"/>
          <w:shd w:val="clear" w:color="auto" w:fill="FFFFFF"/>
        </w:rPr>
        <w:t xml:space="preserve">. at 414. Subsequently, the deputy district attorney was reassigned from his position and transferred to another courthouse. </w:t>
      </w:r>
      <w:r w:rsidRPr="00005888">
        <w:rPr>
          <w:i/>
          <w:color w:val="373739"/>
          <w:shd w:val="clear" w:color="auto" w:fill="FFFFFF"/>
        </w:rPr>
        <w:t>Id</w:t>
      </w:r>
      <w:r>
        <w:rPr>
          <w:color w:val="373739"/>
          <w:shd w:val="clear" w:color="auto" w:fill="FFFFFF"/>
        </w:rPr>
        <w:t xml:space="preserve">. at 415. The Supreme Court reasoned that because the deputy district attorney wrote his memorandum acting in his official capacity while carrying out his job duties, his speech was not protected by the First Amendment. </w:t>
      </w:r>
      <w:r w:rsidRPr="00C85F0B">
        <w:rPr>
          <w:i/>
          <w:color w:val="373739"/>
          <w:shd w:val="clear" w:color="auto" w:fill="FFFFFF"/>
        </w:rPr>
        <w:t>Id</w:t>
      </w:r>
      <w:r>
        <w:rPr>
          <w:color w:val="373739"/>
          <w:shd w:val="clear" w:color="auto" w:fill="FFFFFF"/>
        </w:rPr>
        <w:t>. at 416-17.</w:t>
      </w:r>
    </w:p>
    <w:p w14:paraId="40EDB029" w14:textId="05671599" w:rsidR="0013789E" w:rsidRPr="0013789E" w:rsidRDefault="0013789E" w:rsidP="0013789E">
      <w:pPr>
        <w:spacing w:line="480" w:lineRule="auto"/>
        <w:ind w:firstLine="720"/>
        <w:jc w:val="both"/>
      </w:pPr>
      <w:r>
        <w:rPr>
          <w:color w:val="373739"/>
          <w:shd w:val="clear" w:color="auto" w:fill="FFFFFF"/>
        </w:rPr>
        <w:t xml:space="preserve">Similar to </w:t>
      </w:r>
      <w:proofErr w:type="spellStart"/>
      <w:r w:rsidRPr="008F4297">
        <w:rPr>
          <w:i/>
          <w:color w:val="373739"/>
          <w:shd w:val="clear" w:color="auto" w:fill="FFFFFF"/>
        </w:rPr>
        <w:t>Garcetti</w:t>
      </w:r>
      <w:proofErr w:type="spellEnd"/>
      <w:r>
        <w:rPr>
          <w:color w:val="373739"/>
          <w:shd w:val="clear" w:color="auto" w:fill="FFFFFF"/>
        </w:rPr>
        <w:t xml:space="preserve">, Coach Kennedy </w:t>
      </w:r>
      <w:r>
        <w:t>spoke to students through his demonstrative religious</w:t>
      </w:r>
    </w:p>
    <w:p w14:paraId="55FACF01" w14:textId="6E10DBD0" w:rsidR="0013789E" w:rsidRPr="00205258" w:rsidRDefault="0013789E" w:rsidP="00205258">
      <w:pPr>
        <w:spacing w:line="480" w:lineRule="auto"/>
        <w:jc w:val="both"/>
        <w:rPr>
          <w:color w:val="373739"/>
          <w:shd w:val="clear" w:color="auto" w:fill="FFFFFF"/>
        </w:rPr>
      </w:pPr>
      <w:r>
        <w:rPr>
          <w:color w:val="373739"/>
          <w:shd w:val="clear" w:color="auto" w:fill="FFFFFF"/>
        </w:rPr>
        <w:t>conduct</w:t>
      </w:r>
      <w:r>
        <w:rPr>
          <w:color w:val="373739"/>
          <w:shd w:val="clear" w:color="auto" w:fill="FFFFFF"/>
        </w:rPr>
        <w:t xml:space="preserve"> when he kneeled and prayed at the midfield immediately after the football games. As a part of his job responsibilities, Coach Kennedy had to supervise students not only prior or during the games, but also after the conclusion of the games until the students were dismissed to their </w:t>
      </w:r>
      <w:r>
        <w:rPr>
          <w:color w:val="373739"/>
          <w:shd w:val="clear" w:color="auto" w:fill="FFFFFF"/>
        </w:rPr>
        <w:lastRenderedPageBreak/>
        <w:t xml:space="preserve">parents. </w:t>
      </w:r>
      <w:r>
        <w:rPr>
          <w:color w:val="373739"/>
          <w:shd w:val="clear" w:color="auto" w:fill="FFFFFF"/>
        </w:rPr>
        <w:t xml:space="preserve">Even though Coach Kennedy never encouraged or required participation in his religious conduct, students felt indirectly coerced to join him because </w:t>
      </w:r>
      <w:r w:rsidR="00700D6F">
        <w:rPr>
          <w:color w:val="373739"/>
          <w:shd w:val="clear" w:color="auto" w:fill="FFFFFF"/>
        </w:rPr>
        <w:t xml:space="preserve">the prayer </w:t>
      </w:r>
      <w:r>
        <w:rPr>
          <w:color w:val="373739"/>
          <w:shd w:val="clear" w:color="auto" w:fill="FFFFFF"/>
        </w:rPr>
        <w:t>happened immediately</w:t>
      </w:r>
      <w:r w:rsidR="00700D6F">
        <w:rPr>
          <w:color w:val="373739"/>
          <w:shd w:val="clear" w:color="auto" w:fill="FFFFFF"/>
        </w:rPr>
        <w:t xml:space="preserve"> after the conclusion of the games. </w:t>
      </w:r>
      <w:r>
        <w:rPr>
          <w:color w:val="373739"/>
          <w:shd w:val="clear" w:color="auto" w:fill="FFFFFF"/>
        </w:rPr>
        <w:t xml:space="preserve"> </w:t>
      </w:r>
      <w:r>
        <w:rPr>
          <w:color w:val="373739"/>
          <w:shd w:val="clear" w:color="auto" w:fill="FFFFFF"/>
        </w:rPr>
        <w:t xml:space="preserve">When the students were engaged in the post games activities, Coach Kennedy was on </w:t>
      </w:r>
      <w:r w:rsidR="00700D6F">
        <w:rPr>
          <w:color w:val="373739"/>
          <w:shd w:val="clear" w:color="auto" w:fill="FFFFFF"/>
        </w:rPr>
        <w:t xml:space="preserve">the </w:t>
      </w:r>
      <w:r>
        <w:rPr>
          <w:color w:val="373739"/>
          <w:shd w:val="clear" w:color="auto" w:fill="FFFFFF"/>
        </w:rPr>
        <w:t>field</w:t>
      </w:r>
      <w:r w:rsidR="006C77EC">
        <w:rPr>
          <w:color w:val="373739"/>
          <w:shd w:val="clear" w:color="auto" w:fill="FFFFFF"/>
        </w:rPr>
        <w:t xml:space="preserve"> with the students</w:t>
      </w:r>
      <w:r>
        <w:rPr>
          <w:color w:val="373739"/>
          <w:shd w:val="clear" w:color="auto" w:fill="FFFFFF"/>
        </w:rPr>
        <w:t xml:space="preserve">, dressed in the school logoed attire, </w:t>
      </w:r>
      <w:r w:rsidR="006C77EC">
        <w:rPr>
          <w:color w:val="373739"/>
          <w:shd w:val="clear" w:color="auto" w:fill="FFFFFF"/>
        </w:rPr>
        <w:t>and still on duty</w:t>
      </w:r>
      <w:r w:rsidR="00700D6F">
        <w:rPr>
          <w:color w:val="373739"/>
          <w:shd w:val="clear" w:color="auto" w:fill="FFFFFF"/>
        </w:rPr>
        <w:t xml:space="preserve">. </w:t>
      </w:r>
      <w:r>
        <w:rPr>
          <w:color w:val="373739"/>
          <w:shd w:val="clear" w:color="auto" w:fill="FFFFFF"/>
        </w:rPr>
        <w:t xml:space="preserve">Because Coach Kennedy’s speech owed its existence to his professional </w:t>
      </w:r>
      <w:r>
        <w:rPr>
          <w:color w:val="373739"/>
          <w:shd w:val="clear" w:color="auto" w:fill="FFFFFF"/>
        </w:rPr>
        <w:t>duties</w:t>
      </w:r>
      <w:r>
        <w:rPr>
          <w:color w:val="373739"/>
          <w:shd w:val="clear" w:color="auto" w:fill="FFFFFF"/>
        </w:rPr>
        <w:t xml:space="preserve"> when he was </w:t>
      </w:r>
      <w:r w:rsidR="00700D6F">
        <w:rPr>
          <w:color w:val="373739"/>
          <w:shd w:val="clear" w:color="auto" w:fill="FFFFFF"/>
        </w:rPr>
        <w:t xml:space="preserve">speaking </w:t>
      </w:r>
      <w:r>
        <w:rPr>
          <w:color w:val="373739"/>
          <w:shd w:val="clear" w:color="auto" w:fill="FFFFFF"/>
        </w:rPr>
        <w:t xml:space="preserve">as a coach and responsible for the conduct of his students, Coach Kennedy is not entitled to the protection of the First Amendment. </w:t>
      </w:r>
    </w:p>
    <w:p w14:paraId="1A9204DB" w14:textId="5130064E" w:rsidR="00D71188" w:rsidRDefault="00D71188" w:rsidP="0013789E">
      <w:pPr>
        <w:spacing w:line="480" w:lineRule="auto"/>
        <w:ind w:firstLine="720"/>
        <w:jc w:val="both"/>
        <w:rPr>
          <w:color w:val="373739"/>
          <w:shd w:val="clear" w:color="auto" w:fill="FFFFFF"/>
        </w:rPr>
      </w:pPr>
      <w:r w:rsidRPr="00D71188">
        <w:t xml:space="preserve">Because of the position of trust and authority, “teachers do not cease acting as teachers each time the bell rings.” </w:t>
      </w:r>
      <w:proofErr w:type="spellStart"/>
      <w:r w:rsidRPr="00D71188">
        <w:rPr>
          <w:i/>
        </w:rPr>
        <w:t>Peloza</w:t>
      </w:r>
      <w:proofErr w:type="spellEnd"/>
      <w:r w:rsidR="00700D6F">
        <w:rPr>
          <w:i/>
        </w:rPr>
        <w:t xml:space="preserve"> v. Capistrano Unified Sch. Dist.</w:t>
      </w:r>
      <w:r w:rsidRPr="00D71188">
        <w:t>, 37 F.3d at 522</w:t>
      </w:r>
      <w:r w:rsidR="00700D6F">
        <w:t>. T</w:t>
      </w:r>
      <w:r w:rsidRPr="00D71188">
        <w:t>eachers continue to act as teachers when “</w:t>
      </w:r>
      <w:r w:rsidR="008F3715" w:rsidRPr="00D71188">
        <w:t xml:space="preserve">at </w:t>
      </w:r>
      <w:r w:rsidRPr="00D71188">
        <w:t xml:space="preserve">school or </w:t>
      </w:r>
      <w:r w:rsidR="008F3715" w:rsidRPr="00D71188">
        <w:t xml:space="preserve">school function, in general presence of students, </w:t>
      </w:r>
      <w:r w:rsidRPr="00D71188">
        <w:t xml:space="preserve">and </w:t>
      </w:r>
      <w:r w:rsidR="008F3715" w:rsidRPr="00D71188">
        <w:t>in capacity one might view as official.</w:t>
      </w:r>
      <w:r w:rsidRPr="00D71188">
        <w:t>”</w:t>
      </w:r>
      <w:r w:rsidR="008F3715" w:rsidRPr="00D71188">
        <w:t xml:space="preserve"> </w:t>
      </w:r>
      <w:r w:rsidR="008F3715" w:rsidRPr="00D71188">
        <w:rPr>
          <w:i/>
        </w:rPr>
        <w:t>Johnson</w:t>
      </w:r>
      <w:r w:rsidR="00D741FE" w:rsidRPr="00D71188">
        <w:rPr>
          <w:i/>
        </w:rPr>
        <w:t xml:space="preserve"> v. Poway</w:t>
      </w:r>
      <w:r w:rsidR="008F3715" w:rsidRPr="00D71188">
        <w:t xml:space="preserve">, 658 F.3d </w:t>
      </w:r>
      <w:r w:rsidR="00D741FE" w:rsidRPr="00D71188">
        <w:t xml:space="preserve">954, </w:t>
      </w:r>
      <w:r w:rsidR="008F3715" w:rsidRPr="00D71188">
        <w:t>968</w:t>
      </w:r>
      <w:r w:rsidR="00D741FE" w:rsidRPr="00D71188">
        <w:t xml:space="preserve"> (9th Cir. 2011)</w:t>
      </w:r>
      <w:r w:rsidRPr="00D71188">
        <w:t xml:space="preserve"> (citing </w:t>
      </w:r>
      <w:proofErr w:type="spellStart"/>
      <w:r w:rsidRPr="00D71188">
        <w:rPr>
          <w:i/>
        </w:rPr>
        <w:t>Peloza</w:t>
      </w:r>
      <w:proofErr w:type="spellEnd"/>
      <w:r w:rsidRPr="00D71188">
        <w:t xml:space="preserve">, as 522).  </w:t>
      </w:r>
      <w:r>
        <w:t xml:space="preserve">In </w:t>
      </w:r>
      <w:r w:rsidRPr="00D71188">
        <w:rPr>
          <w:i/>
        </w:rPr>
        <w:t>Johnson</w:t>
      </w:r>
      <w:r>
        <w:t xml:space="preserve">, the court held that </w:t>
      </w:r>
      <w:r w:rsidRPr="00D71188">
        <w:rPr>
          <w:i/>
        </w:rPr>
        <w:t>Johnson</w:t>
      </w:r>
      <w:r>
        <w:t>’s speech was not protected under the First Amendment because Johnson</w:t>
      </w:r>
      <w:r w:rsidR="006C77EC">
        <w:t>’s speech</w:t>
      </w:r>
      <w:r>
        <w:t xml:space="preserve"> belonged to the government. </w:t>
      </w:r>
      <w:r w:rsidRPr="00D71188">
        <w:rPr>
          <w:i/>
        </w:rPr>
        <w:t>Id</w:t>
      </w:r>
      <w:r>
        <w:t xml:space="preserve">. at 975. </w:t>
      </w:r>
      <w:r w:rsidR="006C77EC">
        <w:rPr>
          <w:color w:val="373739"/>
          <w:shd w:val="clear" w:color="auto" w:fill="FFFFFF"/>
        </w:rPr>
        <w:t xml:space="preserve">In </w:t>
      </w:r>
      <w:r w:rsidR="006C77EC" w:rsidRPr="006C77EC">
        <w:rPr>
          <w:i/>
          <w:color w:val="373739"/>
          <w:shd w:val="clear" w:color="auto" w:fill="FFFFFF"/>
        </w:rPr>
        <w:t>Johnson</w:t>
      </w:r>
      <w:r w:rsidR="006C77EC">
        <w:rPr>
          <w:color w:val="373739"/>
          <w:shd w:val="clear" w:color="auto" w:fill="FFFFFF"/>
        </w:rPr>
        <w:t xml:space="preserve">, the calculus teacher displayed two large banners on the wall that contained the religious message. </w:t>
      </w:r>
      <w:r w:rsidR="006C77EC" w:rsidRPr="006C77EC">
        <w:rPr>
          <w:i/>
          <w:color w:val="373739"/>
          <w:shd w:val="clear" w:color="auto" w:fill="FFFFFF"/>
        </w:rPr>
        <w:t>Id</w:t>
      </w:r>
      <w:r w:rsidR="006C77EC">
        <w:rPr>
          <w:color w:val="373739"/>
          <w:shd w:val="clear" w:color="auto" w:fill="FFFFFF"/>
        </w:rPr>
        <w:t xml:space="preserve">. at 958. </w:t>
      </w:r>
      <w:r w:rsidR="006C77EC">
        <w:t>“The court reasoned that the speech that a</w:t>
      </w:r>
      <w:r w:rsidR="006C77EC" w:rsidRPr="00D71188">
        <w:rPr>
          <w:color w:val="373739"/>
          <w:shd w:val="clear" w:color="auto" w:fill="FFFFFF"/>
        </w:rPr>
        <w:t xml:space="preserve">n ordinary citizen could not have walked into Johnson's classroom and decorated the walls as he or she saw fit, </w:t>
      </w:r>
      <w:proofErr w:type="spellStart"/>
      <w:r w:rsidR="006C77EC" w:rsidRPr="00D71188">
        <w:rPr>
          <w:color w:val="373739"/>
          <w:shd w:val="clear" w:color="auto" w:fill="FFFFFF"/>
        </w:rPr>
        <w:t>anymore</w:t>
      </w:r>
      <w:proofErr w:type="spellEnd"/>
      <w:r w:rsidR="006C77EC" w:rsidRPr="00D71188">
        <w:rPr>
          <w:color w:val="373739"/>
          <w:shd w:val="clear" w:color="auto" w:fill="FFFFFF"/>
        </w:rPr>
        <w:t xml:space="preserve"> than an ordinary citizen could demand that students remain in their seats and listen to whatever idiosyncratic perspective or sectarian viewpoints he or she wished to share.</w:t>
      </w:r>
      <w:r w:rsidR="006C77EC">
        <w:rPr>
          <w:color w:val="373739"/>
          <w:shd w:val="clear" w:color="auto" w:fill="FFFFFF"/>
        </w:rPr>
        <w:t xml:space="preserve">” </w:t>
      </w:r>
      <w:r w:rsidR="006C77EC" w:rsidRPr="00D71188">
        <w:rPr>
          <w:i/>
          <w:color w:val="373739"/>
          <w:shd w:val="clear" w:color="auto" w:fill="FFFFFF"/>
        </w:rPr>
        <w:t>Id</w:t>
      </w:r>
      <w:r w:rsidR="006C77EC">
        <w:rPr>
          <w:color w:val="373739"/>
          <w:shd w:val="clear" w:color="auto" w:fill="FFFFFF"/>
        </w:rPr>
        <w:t xml:space="preserve">. </w:t>
      </w:r>
    </w:p>
    <w:p w14:paraId="3EE2B0BE" w14:textId="1A402533" w:rsidR="0013789E" w:rsidRPr="0013789E" w:rsidRDefault="0013789E" w:rsidP="0013789E">
      <w:pPr>
        <w:spacing w:line="480" w:lineRule="auto"/>
        <w:ind w:firstLine="720"/>
        <w:jc w:val="both"/>
      </w:pPr>
      <w:r>
        <w:t xml:space="preserve">Similar to the teacher in </w:t>
      </w:r>
      <w:r>
        <w:rPr>
          <w:i/>
        </w:rPr>
        <w:t>Johnson</w:t>
      </w:r>
      <w:r>
        <w:t xml:space="preserve">, </w:t>
      </w:r>
      <w:r>
        <w:t xml:space="preserve">Coach Kennedy spoke to students through his demonstrative religious conduct at the conclusion of the football game and students felt indirectly coerced to join him. </w:t>
      </w:r>
      <w:r w:rsidR="00700D6F">
        <w:t xml:space="preserve">When Coach Kennedy did not pray, students did not pray also. </w:t>
      </w:r>
      <w:r>
        <w:t xml:space="preserve">Because Coach Kennedy demonstrative speech </w:t>
      </w:r>
      <w:r w:rsidR="00700D6F">
        <w:t xml:space="preserve">clearly </w:t>
      </w:r>
      <w:r>
        <w:t>fell within the</w:t>
      </w:r>
      <w:r w:rsidR="00700D6F">
        <w:t xml:space="preserve"> scope of his official duties, </w:t>
      </w:r>
      <w:r>
        <w:t xml:space="preserve">Coach Kennedy’s speech is not protected by the First Amendment. </w:t>
      </w:r>
    </w:p>
    <w:p w14:paraId="04005371" w14:textId="671FB653" w:rsidR="00D71188" w:rsidRPr="00D71188" w:rsidRDefault="00D71188" w:rsidP="00D71188">
      <w:pPr>
        <w:spacing w:line="480" w:lineRule="auto"/>
        <w:ind w:firstLine="720"/>
        <w:jc w:val="both"/>
      </w:pPr>
      <w:r>
        <w:rPr>
          <w:color w:val="373739"/>
          <w:shd w:val="clear" w:color="auto" w:fill="FFFFFF"/>
        </w:rPr>
        <w:lastRenderedPageBreak/>
        <w:t xml:space="preserve">In </w:t>
      </w:r>
      <w:r w:rsidR="00503F72" w:rsidRPr="00503F72">
        <w:rPr>
          <w:i/>
          <w:color w:val="373739"/>
          <w:shd w:val="clear" w:color="auto" w:fill="FFFFFF"/>
        </w:rPr>
        <w:t xml:space="preserve">Toney v. </w:t>
      </w:r>
      <w:proofErr w:type="spellStart"/>
      <w:r w:rsidR="002B44F0">
        <w:rPr>
          <w:i/>
          <w:color w:val="373739"/>
          <w:shd w:val="clear" w:color="auto" w:fill="FFFFFF"/>
        </w:rPr>
        <w:t>Atterberry</w:t>
      </w:r>
      <w:proofErr w:type="spellEnd"/>
      <w:r>
        <w:rPr>
          <w:color w:val="373739"/>
          <w:shd w:val="clear" w:color="auto" w:fill="FFFFFF"/>
        </w:rPr>
        <w:t xml:space="preserve">, </w:t>
      </w:r>
      <w:r w:rsidR="00503F72">
        <w:rPr>
          <w:color w:val="373739"/>
          <w:shd w:val="clear" w:color="auto" w:fill="FFFFFF"/>
        </w:rPr>
        <w:t xml:space="preserve">238 F.Supp.3d 1234, </w:t>
      </w:r>
      <w:r w:rsidR="002B44F0">
        <w:rPr>
          <w:color w:val="373739"/>
          <w:shd w:val="clear" w:color="auto" w:fill="FFFFFF"/>
        </w:rPr>
        <w:t>1240</w:t>
      </w:r>
      <w:r w:rsidR="00503F72">
        <w:rPr>
          <w:color w:val="373739"/>
          <w:shd w:val="clear" w:color="auto" w:fill="FFFFFF"/>
        </w:rPr>
        <w:t xml:space="preserve"> (E.D. </w:t>
      </w:r>
      <w:r w:rsidR="002B44F0">
        <w:rPr>
          <w:color w:val="373739"/>
          <w:shd w:val="clear" w:color="auto" w:fill="FFFFFF"/>
        </w:rPr>
        <w:t xml:space="preserve">Cal. </w:t>
      </w:r>
      <w:r w:rsidR="00503F72">
        <w:rPr>
          <w:color w:val="373739"/>
          <w:shd w:val="clear" w:color="auto" w:fill="FFFFFF"/>
        </w:rPr>
        <w:t>2017),</w:t>
      </w:r>
      <w:r w:rsidR="002B44F0">
        <w:rPr>
          <w:color w:val="373739"/>
          <w:shd w:val="clear" w:color="auto" w:fill="FFFFFF"/>
        </w:rPr>
        <w:t xml:space="preserve"> the court held that a </w:t>
      </w:r>
      <w:r w:rsidR="00503F72">
        <w:rPr>
          <w:color w:val="373739"/>
          <w:shd w:val="clear" w:color="auto" w:fill="FFFFFF"/>
        </w:rPr>
        <w:t>high school supervisor</w:t>
      </w:r>
      <w:r w:rsidR="002B44F0">
        <w:rPr>
          <w:color w:val="373739"/>
          <w:shd w:val="clear" w:color="auto" w:fill="FFFFFF"/>
        </w:rPr>
        <w:t xml:space="preserve"> spoke as a public employee and therefore, she was not entitled to the protection of the First Amendment. The supervisor told</w:t>
      </w:r>
      <w:r w:rsidR="00503F72">
        <w:rPr>
          <w:color w:val="373739"/>
          <w:shd w:val="clear" w:color="auto" w:fill="FFFFFF"/>
        </w:rPr>
        <w:t xml:space="preserve"> students to videotape the </w:t>
      </w:r>
      <w:r w:rsidR="002B44F0">
        <w:rPr>
          <w:color w:val="373739"/>
          <w:shd w:val="clear" w:color="auto" w:fill="FFFFFF"/>
        </w:rPr>
        <w:t>“</w:t>
      </w:r>
      <w:r w:rsidR="00503F72">
        <w:rPr>
          <w:color w:val="373739"/>
          <w:shd w:val="clear" w:color="auto" w:fill="FFFFFF"/>
        </w:rPr>
        <w:t>police brutality</w:t>
      </w:r>
      <w:r w:rsidR="002B44F0">
        <w:rPr>
          <w:color w:val="373739"/>
          <w:shd w:val="clear" w:color="auto" w:fill="FFFFFF"/>
        </w:rPr>
        <w:t>”</w:t>
      </w:r>
      <w:r w:rsidR="00503F72">
        <w:rPr>
          <w:color w:val="373739"/>
          <w:shd w:val="clear" w:color="auto" w:fill="FFFFFF"/>
        </w:rPr>
        <w:t xml:space="preserve"> during a</w:t>
      </w:r>
      <w:r w:rsidR="002B44F0">
        <w:rPr>
          <w:color w:val="373739"/>
          <w:shd w:val="clear" w:color="auto" w:fill="FFFFFF"/>
        </w:rPr>
        <w:t xml:space="preserve"> school incident on the parking lot. </w:t>
      </w:r>
      <w:r w:rsidR="002B44F0" w:rsidRPr="002B44F0">
        <w:rPr>
          <w:i/>
          <w:color w:val="373739"/>
          <w:shd w:val="clear" w:color="auto" w:fill="FFFFFF"/>
        </w:rPr>
        <w:t>Id</w:t>
      </w:r>
      <w:r w:rsidR="002B44F0">
        <w:rPr>
          <w:color w:val="373739"/>
          <w:shd w:val="clear" w:color="auto" w:fill="FFFFFF"/>
        </w:rPr>
        <w:t>. at 1236.</w:t>
      </w:r>
      <w:r w:rsidR="00503F72">
        <w:rPr>
          <w:color w:val="373739"/>
          <w:shd w:val="clear" w:color="auto" w:fill="FFFFFF"/>
        </w:rPr>
        <w:t xml:space="preserve"> The court reasoned that because </w:t>
      </w:r>
      <w:r w:rsidR="002B44F0">
        <w:rPr>
          <w:color w:val="373739"/>
          <w:shd w:val="clear" w:color="auto" w:fill="FFFFFF"/>
        </w:rPr>
        <w:t>the supervisor</w:t>
      </w:r>
      <w:r w:rsidR="00503F72">
        <w:rPr>
          <w:color w:val="373739"/>
          <w:shd w:val="clear" w:color="auto" w:fill="FFFFFF"/>
        </w:rPr>
        <w:t xml:space="preserve"> was carrying out her duties </w:t>
      </w:r>
      <w:r w:rsidR="002B44F0">
        <w:rPr>
          <w:color w:val="373739"/>
          <w:shd w:val="clear" w:color="auto" w:fill="FFFFFF"/>
        </w:rPr>
        <w:t xml:space="preserve">by </w:t>
      </w:r>
      <w:r w:rsidR="00700D6F">
        <w:rPr>
          <w:color w:val="373739"/>
          <w:shd w:val="clear" w:color="auto" w:fill="FFFFFF"/>
        </w:rPr>
        <w:t>“</w:t>
      </w:r>
      <w:r w:rsidR="002B44F0">
        <w:rPr>
          <w:color w:val="373739"/>
          <w:shd w:val="clear" w:color="auto" w:fill="FFFFFF"/>
        </w:rPr>
        <w:t>patrolling the campus,</w:t>
      </w:r>
      <w:r w:rsidR="00700D6F">
        <w:rPr>
          <w:color w:val="373739"/>
          <w:shd w:val="clear" w:color="auto" w:fill="FFFFFF"/>
        </w:rPr>
        <w:t>”</w:t>
      </w:r>
      <w:r w:rsidR="002B44F0">
        <w:rPr>
          <w:color w:val="373739"/>
          <w:shd w:val="clear" w:color="auto" w:fill="FFFFFF"/>
        </w:rPr>
        <w:t xml:space="preserve"> </w:t>
      </w:r>
      <w:r w:rsidR="00700D6F">
        <w:rPr>
          <w:color w:val="373739"/>
          <w:shd w:val="clear" w:color="auto" w:fill="FFFFFF"/>
        </w:rPr>
        <w:t>“</w:t>
      </w:r>
      <w:r w:rsidR="002B44F0">
        <w:rPr>
          <w:color w:val="373739"/>
          <w:shd w:val="clear" w:color="auto" w:fill="FFFFFF"/>
        </w:rPr>
        <w:t>responding to calls,</w:t>
      </w:r>
      <w:r w:rsidR="00700D6F">
        <w:rPr>
          <w:color w:val="373739"/>
          <w:shd w:val="clear" w:color="auto" w:fill="FFFFFF"/>
        </w:rPr>
        <w:t>”</w:t>
      </w:r>
      <w:r w:rsidR="002B44F0">
        <w:rPr>
          <w:color w:val="373739"/>
          <w:shd w:val="clear" w:color="auto" w:fill="FFFFFF"/>
        </w:rPr>
        <w:t xml:space="preserve"> and </w:t>
      </w:r>
      <w:r w:rsidR="00700D6F">
        <w:rPr>
          <w:color w:val="373739"/>
          <w:shd w:val="clear" w:color="auto" w:fill="FFFFFF"/>
        </w:rPr>
        <w:t>“</w:t>
      </w:r>
      <w:r w:rsidR="002B44F0">
        <w:rPr>
          <w:color w:val="373739"/>
          <w:shd w:val="clear" w:color="auto" w:fill="FFFFFF"/>
        </w:rPr>
        <w:t>communicating with students</w:t>
      </w:r>
      <w:r w:rsidR="00503F72">
        <w:rPr>
          <w:color w:val="373739"/>
          <w:shd w:val="clear" w:color="auto" w:fill="FFFFFF"/>
        </w:rPr>
        <w:t>,</w:t>
      </w:r>
      <w:r w:rsidR="00700D6F">
        <w:rPr>
          <w:color w:val="373739"/>
          <w:shd w:val="clear" w:color="auto" w:fill="FFFFFF"/>
        </w:rPr>
        <w:t>”</w:t>
      </w:r>
      <w:r w:rsidR="00503F72">
        <w:rPr>
          <w:color w:val="373739"/>
          <w:shd w:val="clear" w:color="auto" w:fill="FFFFFF"/>
        </w:rPr>
        <w:t xml:space="preserve"> </w:t>
      </w:r>
      <w:r w:rsidR="002B44F0">
        <w:rPr>
          <w:color w:val="373739"/>
          <w:shd w:val="clear" w:color="auto" w:fill="FFFFFF"/>
        </w:rPr>
        <w:t>the supervisor</w:t>
      </w:r>
      <w:r w:rsidR="00503F72">
        <w:rPr>
          <w:color w:val="373739"/>
          <w:shd w:val="clear" w:color="auto" w:fill="FFFFFF"/>
        </w:rPr>
        <w:t xml:space="preserve"> spoke as a public employee. </w:t>
      </w:r>
      <w:r w:rsidR="002B44F0" w:rsidRPr="002B44F0">
        <w:rPr>
          <w:i/>
          <w:color w:val="373739"/>
          <w:shd w:val="clear" w:color="auto" w:fill="FFFFFF"/>
        </w:rPr>
        <w:t>Id</w:t>
      </w:r>
      <w:r w:rsidR="002B44F0">
        <w:rPr>
          <w:color w:val="373739"/>
          <w:shd w:val="clear" w:color="auto" w:fill="FFFFFF"/>
        </w:rPr>
        <w:t xml:space="preserve">. at 1240. </w:t>
      </w:r>
    </w:p>
    <w:p w14:paraId="291243E5" w14:textId="4192BE9D" w:rsidR="002B44F0" w:rsidRPr="00700D6F" w:rsidRDefault="00D741FE" w:rsidP="00700D6F">
      <w:pPr>
        <w:spacing w:line="480" w:lineRule="auto"/>
        <w:ind w:firstLine="720"/>
        <w:jc w:val="both"/>
        <w:rPr>
          <w:color w:val="373739"/>
          <w:shd w:val="clear" w:color="auto" w:fill="FFFFFF"/>
        </w:rPr>
      </w:pPr>
      <w:r>
        <w:t xml:space="preserve">Similar to </w:t>
      </w:r>
      <w:r w:rsidR="00D71188">
        <w:t xml:space="preserve">the </w:t>
      </w:r>
      <w:r w:rsidR="002B44F0">
        <w:t>high school supervisor</w:t>
      </w:r>
      <w:r w:rsidR="00D71188">
        <w:t xml:space="preserve"> in </w:t>
      </w:r>
      <w:r w:rsidR="002B44F0">
        <w:rPr>
          <w:i/>
        </w:rPr>
        <w:t>Toney</w:t>
      </w:r>
      <w:r w:rsidR="00D71188">
        <w:t xml:space="preserve">, Coach Kennedy’s speech occurred only because of his position as a Coach. </w:t>
      </w:r>
      <w:r w:rsidR="002B44F0">
        <w:t xml:space="preserve">Like the supervisor in </w:t>
      </w:r>
      <w:r w:rsidR="002B44F0" w:rsidRPr="002B44F0">
        <w:rPr>
          <w:i/>
        </w:rPr>
        <w:t>Toney</w:t>
      </w:r>
      <w:r w:rsidR="002B44F0">
        <w:t xml:space="preserve">, Coach </w:t>
      </w:r>
      <w:r w:rsidR="00700D6F">
        <w:t xml:space="preserve">Kennedy </w:t>
      </w:r>
      <w:r w:rsidR="002B44F0">
        <w:rPr>
          <w:color w:val="373739"/>
          <w:shd w:val="clear" w:color="auto" w:fill="FFFFFF"/>
        </w:rPr>
        <w:t xml:space="preserve">placed in the position of trust and authority over students and students would not likely follow </w:t>
      </w:r>
      <w:r w:rsidR="002B44F0">
        <w:rPr>
          <w:color w:val="373739"/>
          <w:shd w:val="clear" w:color="auto" w:fill="FFFFFF"/>
        </w:rPr>
        <w:t>Coach Kennedy</w:t>
      </w:r>
      <w:r w:rsidR="002B44F0">
        <w:rPr>
          <w:color w:val="373739"/>
          <w:shd w:val="clear" w:color="auto" w:fill="FFFFFF"/>
        </w:rPr>
        <w:t xml:space="preserve"> order if </w:t>
      </w:r>
      <w:r w:rsidR="002B44F0">
        <w:rPr>
          <w:color w:val="373739"/>
          <w:shd w:val="clear" w:color="auto" w:fill="FFFFFF"/>
        </w:rPr>
        <w:t>Coach Kennedy</w:t>
      </w:r>
      <w:r w:rsidR="002B44F0">
        <w:rPr>
          <w:color w:val="373739"/>
          <w:shd w:val="clear" w:color="auto" w:fill="FFFFFF"/>
        </w:rPr>
        <w:t xml:space="preserve"> spoke as a private citizen. </w:t>
      </w:r>
      <w:r w:rsidR="002B44F0">
        <w:rPr>
          <w:color w:val="373739"/>
          <w:shd w:val="clear" w:color="auto" w:fill="FFFFFF"/>
        </w:rPr>
        <w:t xml:space="preserve">In addition, </w:t>
      </w:r>
      <w:r w:rsidR="00700D6F">
        <w:t xml:space="preserve">by </w:t>
      </w:r>
      <w:r w:rsidR="002B44F0">
        <w:t>virtue of his position</w:t>
      </w:r>
      <w:r w:rsidR="00700D6F">
        <w:t>, Coach Kennedy</w:t>
      </w:r>
      <w:r w:rsidR="002B44F0">
        <w:t xml:space="preserve"> had special access to the field at the conclusion of the games.</w:t>
      </w:r>
      <w:r w:rsidR="00700D6F">
        <w:rPr>
          <w:color w:val="373739"/>
          <w:shd w:val="clear" w:color="auto" w:fill="FFFFFF"/>
        </w:rPr>
        <w:t xml:space="preserve"> </w:t>
      </w:r>
      <w:r w:rsidR="002B44F0">
        <w:t xml:space="preserve">For instance, general public was not allowed on the field to send their religious messages to the students. Moreover, Satanist organization were not allowed on the field also. </w:t>
      </w:r>
    </w:p>
    <w:p w14:paraId="44713AAC" w14:textId="02BE927E" w:rsidR="00332E1D" w:rsidRPr="008B42B4" w:rsidRDefault="00D71188" w:rsidP="002B44F0">
      <w:pPr>
        <w:spacing w:line="480" w:lineRule="auto"/>
        <w:ind w:firstLine="720"/>
        <w:jc w:val="both"/>
        <w:rPr>
          <w:color w:val="373739"/>
          <w:shd w:val="clear" w:color="auto" w:fill="FFFFFF"/>
        </w:rPr>
      </w:pPr>
      <w:r>
        <w:rPr>
          <w:color w:val="373739"/>
          <w:shd w:val="clear" w:color="auto" w:fill="FFFFFF"/>
        </w:rPr>
        <w:t>Because Coach Kennedy</w:t>
      </w:r>
      <w:r w:rsidR="002B44F0">
        <w:rPr>
          <w:color w:val="373739"/>
          <w:shd w:val="clear" w:color="auto" w:fill="FFFFFF"/>
        </w:rPr>
        <w:t xml:space="preserve"> </w:t>
      </w:r>
      <w:r>
        <w:rPr>
          <w:color w:val="373739"/>
          <w:shd w:val="clear" w:color="auto" w:fill="FFFFFF"/>
        </w:rPr>
        <w:t xml:space="preserve">acted </w:t>
      </w:r>
      <w:r>
        <w:rPr>
          <w:color w:val="373739"/>
          <w:shd w:val="clear" w:color="auto" w:fill="FFFFFF"/>
        </w:rPr>
        <w:t>with the scope of his professional duties</w:t>
      </w:r>
      <w:r>
        <w:rPr>
          <w:color w:val="373739"/>
          <w:shd w:val="clear" w:color="auto" w:fill="FFFFFF"/>
        </w:rPr>
        <w:t xml:space="preserve"> when he kneeled and prayed immediately after the football games, his demonstrative speech is not protected under the First Amendment. </w:t>
      </w:r>
      <w:r w:rsidR="008B42B4">
        <w:rPr>
          <w:color w:val="373739"/>
          <w:shd w:val="clear" w:color="auto" w:fill="FFFFFF"/>
        </w:rPr>
        <w:t xml:space="preserve">Therefore, the District requests that this Court affirms the decision of the Ninth Circuit that that Coach Kennedy is not entitled to the protection of the First Amendment because Coach Kennedy spoke as a public employee </w:t>
      </w:r>
      <w:r w:rsidR="00BE666D">
        <w:rPr>
          <w:color w:val="373739"/>
          <w:shd w:val="clear" w:color="auto" w:fill="FFFFFF"/>
        </w:rPr>
        <w:t>when still</w:t>
      </w:r>
      <w:r w:rsidR="008B42B4">
        <w:rPr>
          <w:color w:val="373739"/>
          <w:shd w:val="clear" w:color="auto" w:fill="FFFFFF"/>
        </w:rPr>
        <w:t xml:space="preserve"> on the job and in the “general presence of” students.</w:t>
      </w:r>
    </w:p>
    <w:p w14:paraId="46E4B28C" w14:textId="459CB557" w:rsidR="00332E1D" w:rsidRDefault="00332E1D" w:rsidP="008C7AFE">
      <w:pPr>
        <w:pStyle w:val="ListParagraph"/>
        <w:numPr>
          <w:ilvl w:val="0"/>
          <w:numId w:val="22"/>
        </w:numPr>
        <w:jc w:val="both"/>
        <w:rPr>
          <w:b/>
        </w:rPr>
      </w:pPr>
      <w:r w:rsidRPr="00332E1D">
        <w:rPr>
          <w:b/>
        </w:rPr>
        <w:t xml:space="preserve">Coach Kennedy’s Demonstrative Speech Is Not Protected Under </w:t>
      </w:r>
      <w:proofErr w:type="gramStart"/>
      <w:r w:rsidRPr="00332E1D">
        <w:rPr>
          <w:b/>
        </w:rPr>
        <w:t>The</w:t>
      </w:r>
      <w:proofErr w:type="gramEnd"/>
      <w:r w:rsidRPr="00332E1D">
        <w:rPr>
          <w:b/>
        </w:rPr>
        <w:t xml:space="preserve"> First Amendment Because By Virtue Of His Position As a Coach, Coach Kennedy Took Advantage To </w:t>
      </w:r>
      <w:r w:rsidR="0013789E">
        <w:rPr>
          <w:b/>
        </w:rPr>
        <w:t>Convey His</w:t>
      </w:r>
      <w:r w:rsidR="002B44F0">
        <w:rPr>
          <w:b/>
        </w:rPr>
        <w:t xml:space="preserve"> V</w:t>
      </w:r>
      <w:r w:rsidR="0013789E">
        <w:rPr>
          <w:b/>
        </w:rPr>
        <w:t>iews That Contained Religious Message To Students</w:t>
      </w:r>
      <w:r w:rsidRPr="00332E1D">
        <w:rPr>
          <w:b/>
        </w:rPr>
        <w:t xml:space="preserve"> </w:t>
      </w:r>
    </w:p>
    <w:p w14:paraId="277DDAF8" w14:textId="5F67EACC" w:rsidR="008F3715" w:rsidRPr="0013789E" w:rsidRDefault="008F3715" w:rsidP="0013789E">
      <w:pPr>
        <w:jc w:val="both"/>
        <w:rPr>
          <w:b/>
        </w:rPr>
      </w:pPr>
    </w:p>
    <w:p w14:paraId="2DD8B0AF" w14:textId="28DE48B9" w:rsidR="0013789E" w:rsidRPr="0013789E" w:rsidRDefault="0013789E" w:rsidP="0013789E">
      <w:pPr>
        <w:spacing w:line="480" w:lineRule="auto"/>
        <w:ind w:firstLine="720"/>
        <w:jc w:val="both"/>
        <w:rPr>
          <w:color w:val="373739"/>
          <w:shd w:val="clear" w:color="auto" w:fill="FFFFFF"/>
        </w:rPr>
      </w:pPr>
      <w:r w:rsidRPr="0013789E">
        <w:rPr>
          <w:color w:val="2C2D30"/>
          <w:shd w:val="clear" w:color="auto" w:fill="FFFFFF"/>
        </w:rPr>
        <w:t>Coach Kennedy’s demonstrative speech is not protected under the First Amendment because by virtue of his position</w:t>
      </w:r>
      <w:r>
        <w:rPr>
          <w:color w:val="2C2D30"/>
          <w:shd w:val="clear" w:color="auto" w:fill="FFFFFF"/>
        </w:rPr>
        <w:t xml:space="preserve"> and trust</w:t>
      </w:r>
      <w:r w:rsidRPr="0013789E">
        <w:rPr>
          <w:color w:val="2C2D30"/>
          <w:shd w:val="clear" w:color="auto" w:fill="FFFFFF"/>
        </w:rPr>
        <w:t xml:space="preserve">, Coach Kennedy </w:t>
      </w:r>
      <w:r>
        <w:rPr>
          <w:color w:val="2C2D30"/>
          <w:shd w:val="clear" w:color="auto" w:fill="FFFFFF"/>
        </w:rPr>
        <w:t>took advantage to</w:t>
      </w:r>
      <w:r w:rsidRPr="0013789E">
        <w:rPr>
          <w:color w:val="2C2D30"/>
          <w:shd w:val="clear" w:color="auto" w:fill="FFFFFF"/>
        </w:rPr>
        <w:t xml:space="preserve"> convey his views</w:t>
      </w:r>
      <w:r>
        <w:rPr>
          <w:color w:val="2C2D30"/>
          <w:shd w:val="clear" w:color="auto" w:fill="FFFFFF"/>
        </w:rPr>
        <w:t xml:space="preserve"> </w:t>
      </w:r>
      <w:r>
        <w:rPr>
          <w:color w:val="2C2D30"/>
          <w:shd w:val="clear" w:color="auto" w:fill="FFFFFF"/>
        </w:rPr>
        <w:lastRenderedPageBreak/>
        <w:t>that contained</w:t>
      </w:r>
      <w:r w:rsidRPr="0013789E">
        <w:rPr>
          <w:color w:val="2C2D30"/>
          <w:shd w:val="clear" w:color="auto" w:fill="FFFFFF"/>
        </w:rPr>
        <w:t xml:space="preserve"> religious message to students. </w:t>
      </w:r>
      <w:r>
        <w:rPr>
          <w:color w:val="2C2D30"/>
          <w:shd w:val="clear" w:color="auto" w:fill="FFFFFF"/>
        </w:rPr>
        <w:t xml:space="preserve">A teacher is not an ordinary citizen. </w:t>
      </w:r>
      <w:proofErr w:type="spellStart"/>
      <w:r w:rsidR="00700D6F">
        <w:rPr>
          <w:i/>
          <w:iCs/>
          <w:color w:val="373739"/>
          <w:bdr w:val="none" w:sz="0" w:space="0" w:color="auto" w:frame="1"/>
        </w:rPr>
        <w:t>Peloza</w:t>
      </w:r>
      <w:proofErr w:type="spellEnd"/>
      <w:r w:rsidRPr="0013789E">
        <w:rPr>
          <w:color w:val="373739"/>
          <w:shd w:val="clear" w:color="auto" w:fill="FFFFFF"/>
        </w:rPr>
        <w:t xml:space="preserve">, 37 F.3d </w:t>
      </w:r>
      <w:r w:rsidR="00700D6F">
        <w:rPr>
          <w:color w:val="373739"/>
          <w:shd w:val="clear" w:color="auto" w:fill="FFFFFF"/>
        </w:rPr>
        <w:t>at</w:t>
      </w:r>
      <w:r>
        <w:rPr>
          <w:color w:val="373739"/>
          <w:shd w:val="clear" w:color="auto" w:fill="FFFFFF"/>
        </w:rPr>
        <w:t xml:space="preserve"> 522. </w:t>
      </w:r>
      <w:r>
        <w:rPr>
          <w:color w:val="373739"/>
          <w:shd w:val="clear" w:color="auto" w:fill="FFFFFF"/>
        </w:rPr>
        <w:t xml:space="preserve">A </w:t>
      </w:r>
      <w:r>
        <w:rPr>
          <w:color w:val="2C2D30"/>
          <w:shd w:val="clear" w:color="auto" w:fill="FFFFFF"/>
        </w:rPr>
        <w:t xml:space="preserve">teacher is the one “instills values in the team.” </w:t>
      </w:r>
      <w:r w:rsidRPr="00503F72">
        <w:rPr>
          <w:i/>
          <w:color w:val="2C2D30"/>
          <w:shd w:val="clear" w:color="auto" w:fill="FFFFFF"/>
        </w:rPr>
        <w:t>Borden v. Sch. Dist. of Tp. of Brunswick</w:t>
      </w:r>
      <w:r>
        <w:rPr>
          <w:color w:val="2C2D30"/>
          <w:shd w:val="clear" w:color="auto" w:fill="FFFFFF"/>
        </w:rPr>
        <w:t>, 523 F.3d 153, 173 (3</w:t>
      </w:r>
      <w:r w:rsidRPr="00503F72">
        <w:rPr>
          <w:color w:val="2C2D30"/>
          <w:shd w:val="clear" w:color="auto" w:fill="FFFFFF"/>
        </w:rPr>
        <w:t>rd</w:t>
      </w:r>
      <w:r>
        <w:rPr>
          <w:color w:val="2C2D30"/>
          <w:shd w:val="clear" w:color="auto" w:fill="FFFFFF"/>
        </w:rPr>
        <w:t xml:space="preserve"> Cir. 2008).</w:t>
      </w:r>
      <w:r>
        <w:rPr>
          <w:color w:val="373739"/>
          <w:shd w:val="clear" w:color="auto" w:fill="FFFFFF"/>
        </w:rPr>
        <w:t xml:space="preserve"> </w:t>
      </w:r>
      <w:r>
        <w:rPr>
          <w:color w:val="2C2D30"/>
          <w:shd w:val="clear" w:color="auto" w:fill="FFFFFF"/>
        </w:rPr>
        <w:t xml:space="preserve">Staff that interacts with students play similar role to a teacher. </w:t>
      </w:r>
      <w:r w:rsidRPr="0013789E">
        <w:rPr>
          <w:i/>
          <w:color w:val="2C2D30"/>
          <w:shd w:val="clear" w:color="auto" w:fill="FFFFFF"/>
        </w:rPr>
        <w:t>Grossman v. S. Shore Pub. Sch. Dist.</w:t>
      </w:r>
      <w:r>
        <w:rPr>
          <w:color w:val="2C2D30"/>
          <w:shd w:val="clear" w:color="auto" w:fill="FFFFFF"/>
        </w:rPr>
        <w:t>, 507 F.3d 1097, 1100 (7</w:t>
      </w:r>
      <w:r w:rsidRPr="00503F72">
        <w:rPr>
          <w:color w:val="2C2D30"/>
          <w:shd w:val="clear" w:color="auto" w:fill="FFFFFF"/>
        </w:rPr>
        <w:t>th</w:t>
      </w:r>
      <w:r>
        <w:rPr>
          <w:color w:val="2C2D30"/>
          <w:shd w:val="clear" w:color="auto" w:fill="FFFFFF"/>
        </w:rPr>
        <w:t xml:space="preserve"> Cir. 2007).</w:t>
      </w:r>
      <w:r>
        <w:rPr>
          <w:color w:val="373739"/>
          <w:shd w:val="clear" w:color="auto" w:fill="FFFFFF"/>
        </w:rPr>
        <w:t xml:space="preserve"> By signing a contract on October 5, 2015, </w:t>
      </w:r>
      <w:r>
        <w:rPr>
          <w:color w:val="2C2D30"/>
          <w:shd w:val="clear" w:color="auto" w:fill="FFFFFF"/>
        </w:rPr>
        <w:t>Coach Kennedy agreed to be</w:t>
      </w:r>
      <w:r>
        <w:rPr>
          <w:color w:val="2C2D30"/>
          <w:shd w:val="clear" w:color="auto" w:fill="FFFFFF"/>
        </w:rPr>
        <w:t xml:space="preserve"> a role</w:t>
      </w:r>
      <w:r>
        <w:rPr>
          <w:color w:val="2C2D30"/>
          <w:shd w:val="clear" w:color="auto" w:fill="FFFFFF"/>
        </w:rPr>
        <w:t xml:space="preserve"> model </w:t>
      </w:r>
      <w:r>
        <w:rPr>
          <w:color w:val="2C2D30"/>
          <w:shd w:val="clear" w:color="auto" w:fill="FFFFFF"/>
        </w:rPr>
        <w:t>and “create good athletes and good human beings</w:t>
      </w:r>
      <w:r>
        <w:rPr>
          <w:color w:val="2C2D30"/>
          <w:shd w:val="clear" w:color="auto" w:fill="FFFFFF"/>
        </w:rPr>
        <w:t>.</w:t>
      </w:r>
      <w:r>
        <w:rPr>
          <w:color w:val="2C2D30"/>
          <w:shd w:val="clear" w:color="auto" w:fill="FFFFFF"/>
        </w:rPr>
        <w:t>”</w:t>
      </w:r>
      <w:r>
        <w:rPr>
          <w:color w:val="2C2D30"/>
          <w:shd w:val="clear" w:color="auto" w:fill="FFFFFF"/>
        </w:rPr>
        <w:t xml:space="preserve"> </w:t>
      </w:r>
      <w:r>
        <w:rPr>
          <w:color w:val="2C2D30"/>
          <w:shd w:val="clear" w:color="auto" w:fill="FFFFFF"/>
        </w:rPr>
        <w:t>Coach Kennedy knew about the District P</w:t>
      </w:r>
      <w:r>
        <w:rPr>
          <w:color w:val="2C2D30"/>
          <w:shd w:val="clear" w:color="auto" w:fill="FFFFFF"/>
        </w:rPr>
        <w:t xml:space="preserve">olicy in regard to </w:t>
      </w:r>
      <w:r>
        <w:rPr>
          <w:color w:val="2C2D30"/>
          <w:shd w:val="clear" w:color="auto" w:fill="FFFFFF"/>
        </w:rPr>
        <w:t>“</w:t>
      </w:r>
      <w:r>
        <w:rPr>
          <w:color w:val="2C2D30"/>
          <w:shd w:val="clear" w:color="auto" w:fill="FFFFFF"/>
        </w:rPr>
        <w:t>non-demonstrative</w:t>
      </w:r>
      <w:r>
        <w:rPr>
          <w:color w:val="2C2D30"/>
          <w:shd w:val="clear" w:color="auto" w:fill="FFFFFF"/>
        </w:rPr>
        <w:t>”</w:t>
      </w:r>
      <w:r>
        <w:rPr>
          <w:color w:val="2C2D30"/>
          <w:shd w:val="clear" w:color="auto" w:fill="FFFFFF"/>
        </w:rPr>
        <w:t xml:space="preserve"> </w:t>
      </w:r>
      <w:r>
        <w:rPr>
          <w:color w:val="2C2D30"/>
          <w:shd w:val="clear" w:color="auto" w:fill="FFFFFF"/>
        </w:rPr>
        <w:t>speech. N</w:t>
      </w:r>
      <w:r>
        <w:rPr>
          <w:color w:val="2C2D30"/>
          <w:shd w:val="clear" w:color="auto" w:fill="FFFFFF"/>
        </w:rPr>
        <w:t>evertheless</w:t>
      </w:r>
      <w:r>
        <w:rPr>
          <w:color w:val="2C2D30"/>
          <w:shd w:val="clear" w:color="auto" w:fill="FFFFFF"/>
        </w:rPr>
        <w:t>, Coach Kennedy</w:t>
      </w:r>
      <w:r>
        <w:rPr>
          <w:color w:val="2C2D30"/>
          <w:shd w:val="clear" w:color="auto" w:fill="FFFFFF"/>
        </w:rPr>
        <w:t xml:space="preserve"> put his religious </w:t>
      </w:r>
      <w:r>
        <w:rPr>
          <w:color w:val="2C2D30"/>
          <w:shd w:val="clear" w:color="auto" w:fill="FFFFFF"/>
        </w:rPr>
        <w:t xml:space="preserve">views above the District Policy and </w:t>
      </w:r>
      <w:r>
        <w:rPr>
          <w:color w:val="2C2D30"/>
          <w:shd w:val="clear" w:color="auto" w:fill="FFFFFF"/>
        </w:rPr>
        <w:t xml:space="preserve">students who </w:t>
      </w:r>
      <w:r>
        <w:rPr>
          <w:color w:val="2C2D30"/>
          <w:shd w:val="clear" w:color="auto" w:fill="FFFFFF"/>
        </w:rPr>
        <w:t xml:space="preserve">felt </w:t>
      </w:r>
      <w:r w:rsidR="00700D6F">
        <w:rPr>
          <w:color w:val="2C2D30"/>
          <w:shd w:val="clear" w:color="auto" w:fill="FFFFFF"/>
        </w:rPr>
        <w:t xml:space="preserve">that </w:t>
      </w:r>
      <w:r>
        <w:rPr>
          <w:color w:val="2C2D30"/>
          <w:shd w:val="clear" w:color="auto" w:fill="FFFFFF"/>
        </w:rPr>
        <w:t>they had to join Coach Kennedy</w:t>
      </w:r>
      <w:r>
        <w:rPr>
          <w:color w:val="2C2D30"/>
          <w:shd w:val="clear" w:color="auto" w:fill="FFFFFF"/>
        </w:rPr>
        <w:t xml:space="preserve"> </w:t>
      </w:r>
      <w:r w:rsidR="00700D6F">
        <w:rPr>
          <w:color w:val="2C2D30"/>
          <w:shd w:val="clear" w:color="auto" w:fill="FFFFFF"/>
        </w:rPr>
        <w:t>in his prayer as the post-game ceremony</w:t>
      </w:r>
      <w:r>
        <w:rPr>
          <w:color w:val="2C2D30"/>
          <w:shd w:val="clear" w:color="auto" w:fill="FFFFFF"/>
        </w:rPr>
        <w:t>.  Because Coach Kennedy used his position as a coach to inst</w:t>
      </w:r>
      <w:r>
        <w:rPr>
          <w:color w:val="2C2D30"/>
          <w:shd w:val="clear" w:color="auto" w:fill="FFFFFF"/>
        </w:rPr>
        <w:t>ill his</w:t>
      </w:r>
      <w:r>
        <w:rPr>
          <w:color w:val="2C2D30"/>
          <w:shd w:val="clear" w:color="auto" w:fill="FFFFFF"/>
        </w:rPr>
        <w:t xml:space="preserve"> particular views upon the students immediately after the games, Coach Kennedy’s demonstrative speech is not protected under the First Amendment. </w:t>
      </w:r>
    </w:p>
    <w:p w14:paraId="011B951D" w14:textId="1062B4F8" w:rsidR="002B44F0" w:rsidRDefault="0013789E" w:rsidP="00700D6F">
      <w:pPr>
        <w:spacing w:line="480" w:lineRule="auto"/>
        <w:ind w:firstLine="720"/>
        <w:jc w:val="both"/>
        <w:rPr>
          <w:color w:val="2C2D30"/>
          <w:shd w:val="clear" w:color="auto" w:fill="FFFFFF"/>
        </w:rPr>
      </w:pPr>
      <w:r w:rsidRPr="0013789E">
        <w:t xml:space="preserve">A teacher is “clothed with mantle of one who imparts knowledge and wisdom.” </w:t>
      </w:r>
      <w:proofErr w:type="spellStart"/>
      <w:r w:rsidR="00700D6F">
        <w:rPr>
          <w:i/>
          <w:iCs/>
          <w:color w:val="373739"/>
          <w:bdr w:val="none" w:sz="0" w:space="0" w:color="auto" w:frame="1"/>
        </w:rPr>
        <w:t>Peloza</w:t>
      </w:r>
      <w:proofErr w:type="spellEnd"/>
      <w:r w:rsidR="00700D6F" w:rsidRPr="0013789E">
        <w:rPr>
          <w:color w:val="373739"/>
          <w:shd w:val="clear" w:color="auto" w:fill="FFFFFF"/>
        </w:rPr>
        <w:t xml:space="preserve">, 37 F.3d </w:t>
      </w:r>
      <w:r w:rsidR="00700D6F">
        <w:rPr>
          <w:color w:val="373739"/>
          <w:shd w:val="clear" w:color="auto" w:fill="FFFFFF"/>
        </w:rPr>
        <w:t xml:space="preserve">at 522. </w:t>
      </w:r>
      <w:r w:rsidRPr="0013789E">
        <w:t xml:space="preserve">There is much likelihood that the students equate their teacher’s views with those of the school. </w:t>
      </w:r>
      <w:r w:rsidRPr="0013789E">
        <w:rPr>
          <w:color w:val="373739"/>
          <w:shd w:val="clear" w:color="auto" w:fill="FFFFFF"/>
        </w:rPr>
        <w:t xml:space="preserve">37 F.3d 517, 522 (9th Cir. 1994). </w:t>
      </w:r>
      <w:r w:rsidR="002B44F0">
        <w:rPr>
          <w:color w:val="373739"/>
          <w:shd w:val="clear" w:color="auto" w:fill="FFFFFF"/>
        </w:rPr>
        <w:t xml:space="preserve">Furthermore, </w:t>
      </w:r>
      <w:r w:rsidR="002B44F0">
        <w:rPr>
          <w:color w:val="2C2D30"/>
          <w:shd w:val="clear" w:color="auto" w:fill="FFFFFF"/>
        </w:rPr>
        <w:t>“C</w:t>
      </w:r>
      <w:r w:rsidR="002B44F0" w:rsidRPr="00A42916">
        <w:rPr>
          <w:color w:val="2C2D30"/>
          <w:shd w:val="clear" w:color="auto" w:fill="FFFFFF"/>
        </w:rPr>
        <w:t>oaches have a significant influence on the young athletes that they coach</w:t>
      </w:r>
      <w:r w:rsidR="002B44F0">
        <w:rPr>
          <w:color w:val="2C2D30"/>
          <w:shd w:val="clear" w:color="auto" w:fill="FFFFFF"/>
        </w:rPr>
        <w:t xml:space="preserve">.” </w:t>
      </w:r>
      <w:hyperlink r:id="rId10" w:history="1">
        <w:r w:rsidR="002B44F0" w:rsidRPr="006F511A">
          <w:rPr>
            <w:rStyle w:val="Hyperlink"/>
            <w:shd w:val="clear" w:color="auto" w:fill="FFFFFF"/>
          </w:rPr>
          <w:t>https://www.psychologytoday.com/us/blog/ethics-everyone/201711/coaches-should-be-role-models</w:t>
        </w:r>
      </w:hyperlink>
      <w:r w:rsidR="002B44F0">
        <w:rPr>
          <w:color w:val="2C2D30"/>
          <w:shd w:val="clear" w:color="auto" w:fill="FFFFFF"/>
        </w:rPr>
        <w:t xml:space="preserve">. Therefore, coaches have </w:t>
      </w:r>
      <w:r w:rsidR="002B44F0" w:rsidRPr="00A42916">
        <w:rPr>
          <w:color w:val="2C2D30"/>
          <w:shd w:val="clear" w:color="auto" w:fill="FFFFFF"/>
        </w:rPr>
        <w:t>a</w:t>
      </w:r>
      <w:r w:rsidR="002B44F0" w:rsidRPr="00A42916">
        <w:rPr>
          <w:rStyle w:val="apple-converted-space"/>
          <w:color w:val="2C2D30"/>
          <w:shd w:val="clear" w:color="auto" w:fill="FFFFFF"/>
        </w:rPr>
        <w:t> </w:t>
      </w:r>
      <w:r w:rsidR="002B44F0">
        <w:rPr>
          <w:rStyle w:val="apple-converted-space"/>
          <w:color w:val="2C2D30"/>
          <w:shd w:val="clear" w:color="auto" w:fill="FFFFFF"/>
        </w:rPr>
        <w:t>“</w:t>
      </w:r>
      <w:r w:rsidR="002B44F0">
        <w:t xml:space="preserve">moral </w:t>
      </w:r>
      <w:r w:rsidR="002B44F0" w:rsidRPr="00A42916">
        <w:rPr>
          <w:color w:val="2C2D30"/>
          <w:shd w:val="clear" w:color="auto" w:fill="FFFFFF"/>
        </w:rPr>
        <w:t>responsibility to have a positive influence on their players.</w:t>
      </w:r>
      <w:r w:rsidR="002B44F0">
        <w:rPr>
          <w:color w:val="2C2D30"/>
          <w:shd w:val="clear" w:color="auto" w:fill="FFFFFF"/>
        </w:rPr>
        <w:t xml:space="preserve">” </w:t>
      </w:r>
      <w:r w:rsidR="002B44F0" w:rsidRPr="00503F72">
        <w:rPr>
          <w:i/>
          <w:color w:val="2C2D30"/>
          <w:shd w:val="clear" w:color="auto" w:fill="FFFFFF"/>
        </w:rPr>
        <w:t>Id</w:t>
      </w:r>
      <w:r w:rsidR="002B44F0">
        <w:rPr>
          <w:color w:val="2C2D30"/>
          <w:shd w:val="clear" w:color="auto" w:fill="FFFFFF"/>
        </w:rPr>
        <w:t xml:space="preserve">. </w:t>
      </w:r>
    </w:p>
    <w:p w14:paraId="6E3A0ECB" w14:textId="2189B51F" w:rsidR="002B44F0" w:rsidRDefault="002B44F0" w:rsidP="002B44F0">
      <w:pPr>
        <w:spacing w:line="480" w:lineRule="auto"/>
        <w:ind w:firstLine="720"/>
        <w:jc w:val="both"/>
        <w:rPr>
          <w:color w:val="373739"/>
          <w:shd w:val="clear" w:color="auto" w:fill="FFFFFF"/>
        </w:rPr>
      </w:pPr>
      <w:r w:rsidRPr="0013789E">
        <w:rPr>
          <w:color w:val="2C2D30"/>
          <w:shd w:val="clear" w:color="auto" w:fill="FFFFFF"/>
        </w:rPr>
        <w:t xml:space="preserve">In </w:t>
      </w:r>
      <w:r w:rsidRPr="0013789E">
        <w:rPr>
          <w:i/>
          <w:color w:val="2C2D30"/>
          <w:shd w:val="clear" w:color="auto" w:fill="FFFFFF"/>
        </w:rPr>
        <w:t>Borden</w:t>
      </w:r>
      <w:r w:rsidRPr="0013789E">
        <w:rPr>
          <w:color w:val="2C2D30"/>
          <w:shd w:val="clear" w:color="auto" w:fill="FFFFFF"/>
        </w:rPr>
        <w:t xml:space="preserve">, the head football coach brought a declaratory judgment against the East Brunswick School District prohibiting faculty members to join in the student-initiated prayer. </w:t>
      </w:r>
      <w:r w:rsidRPr="0013789E">
        <w:rPr>
          <w:i/>
          <w:color w:val="2C2D30"/>
          <w:shd w:val="clear" w:color="auto" w:fill="FFFFFF"/>
        </w:rPr>
        <w:t>Id</w:t>
      </w:r>
      <w:r w:rsidRPr="0013789E">
        <w:rPr>
          <w:color w:val="2C2D30"/>
          <w:shd w:val="clear" w:color="auto" w:fill="FFFFFF"/>
        </w:rPr>
        <w:t xml:space="preserve">. 158-159. The court held that the School District did not violate the coach’s First Amendment right. </w:t>
      </w:r>
      <w:r w:rsidRPr="0013789E">
        <w:rPr>
          <w:i/>
          <w:color w:val="2C2D30"/>
          <w:shd w:val="clear" w:color="auto" w:fill="FFFFFF"/>
        </w:rPr>
        <w:t>Id</w:t>
      </w:r>
      <w:r w:rsidRPr="0013789E">
        <w:rPr>
          <w:color w:val="2C2D30"/>
          <w:shd w:val="clear" w:color="auto" w:fill="FFFFFF"/>
        </w:rPr>
        <w:t xml:space="preserve">. at 179. In addition, the court held that the School District had a right to adopt the guidelines prohibiting the prayer to avoid Establishment Clause violations. </w:t>
      </w:r>
      <w:r w:rsidRPr="0013789E">
        <w:rPr>
          <w:i/>
          <w:color w:val="2C2D30"/>
          <w:shd w:val="clear" w:color="auto" w:fill="FFFFFF"/>
        </w:rPr>
        <w:t>Id</w:t>
      </w:r>
      <w:r w:rsidRPr="0013789E">
        <w:rPr>
          <w:color w:val="2C2D30"/>
          <w:shd w:val="clear" w:color="auto" w:fill="FFFFFF"/>
        </w:rPr>
        <w:t xml:space="preserve">. 179. </w:t>
      </w:r>
      <w:r w:rsidR="00700D6F">
        <w:rPr>
          <w:color w:val="2C2D30"/>
          <w:shd w:val="clear" w:color="auto" w:fill="FFFFFF"/>
        </w:rPr>
        <w:t xml:space="preserve">The </w:t>
      </w:r>
      <w:r w:rsidRPr="0013789E">
        <w:rPr>
          <w:color w:val="2C2D30"/>
          <w:shd w:val="clear" w:color="auto" w:fill="FFFFFF"/>
        </w:rPr>
        <w:t xml:space="preserve">coach led the pre-game prayer in the locker room.” </w:t>
      </w:r>
      <w:r w:rsidRPr="00700D6F">
        <w:rPr>
          <w:i/>
          <w:color w:val="2C2D30"/>
          <w:shd w:val="clear" w:color="auto" w:fill="FFFFFF"/>
        </w:rPr>
        <w:t>Id</w:t>
      </w:r>
      <w:r w:rsidRPr="0013789E">
        <w:rPr>
          <w:color w:val="2C2D30"/>
          <w:shd w:val="clear" w:color="auto" w:fill="FFFFFF"/>
        </w:rPr>
        <w:t xml:space="preserve">. at 159. The prayer </w:t>
      </w:r>
      <w:r w:rsidR="00700D6F">
        <w:rPr>
          <w:color w:val="2C2D30"/>
          <w:shd w:val="clear" w:color="auto" w:fill="FFFFFF"/>
        </w:rPr>
        <w:t>started,</w:t>
      </w:r>
      <w:r w:rsidRPr="0013789E">
        <w:rPr>
          <w:color w:val="2C2D30"/>
          <w:shd w:val="clear" w:color="auto" w:fill="FFFFFF"/>
        </w:rPr>
        <w:t xml:space="preserve"> “Dear Lord…” </w:t>
      </w:r>
      <w:r w:rsidRPr="0013789E">
        <w:rPr>
          <w:i/>
          <w:color w:val="2C2D30"/>
          <w:shd w:val="clear" w:color="auto" w:fill="FFFFFF"/>
        </w:rPr>
        <w:t>Id</w:t>
      </w:r>
      <w:r w:rsidRPr="0013789E">
        <w:rPr>
          <w:color w:val="2C2D30"/>
          <w:shd w:val="clear" w:color="auto" w:fill="FFFFFF"/>
        </w:rPr>
        <w:t xml:space="preserve">.  The coach </w:t>
      </w:r>
      <w:r w:rsidRPr="0013789E">
        <w:rPr>
          <w:color w:val="2C2D30"/>
          <w:shd w:val="clear" w:color="auto" w:fill="FFFFFF"/>
        </w:rPr>
        <w:lastRenderedPageBreak/>
        <w:t xml:space="preserve">bowed his head and took a knee with his team while they prayed. </w:t>
      </w:r>
      <w:r w:rsidRPr="0013789E">
        <w:rPr>
          <w:i/>
          <w:color w:val="2C2D30"/>
          <w:shd w:val="clear" w:color="auto" w:fill="FFFFFF"/>
        </w:rPr>
        <w:t>Id</w:t>
      </w:r>
      <w:r w:rsidRPr="0013789E">
        <w:rPr>
          <w:color w:val="2C2D30"/>
          <w:shd w:val="clear" w:color="auto" w:fill="FFFFFF"/>
        </w:rPr>
        <w:t xml:space="preserve">. 168. </w:t>
      </w:r>
      <w:r>
        <w:rPr>
          <w:color w:val="2C2D30"/>
          <w:shd w:val="clear" w:color="auto" w:fill="FFFFFF"/>
        </w:rPr>
        <w:t xml:space="preserve">After the </w:t>
      </w:r>
      <w:r w:rsidRPr="0013789E">
        <w:rPr>
          <w:color w:val="2C2D30"/>
          <w:shd w:val="clear" w:color="auto" w:fill="FFFFFF"/>
        </w:rPr>
        <w:t xml:space="preserve">district received complaints from </w:t>
      </w:r>
      <w:r>
        <w:rPr>
          <w:color w:val="2C2D30"/>
          <w:shd w:val="clear" w:color="auto" w:fill="FFFFFF"/>
        </w:rPr>
        <w:t xml:space="preserve">the </w:t>
      </w:r>
      <w:r w:rsidRPr="0013789E">
        <w:rPr>
          <w:color w:val="2C2D30"/>
          <w:shd w:val="clear" w:color="auto" w:fill="FFFFFF"/>
        </w:rPr>
        <w:t>parents</w:t>
      </w:r>
      <w:r>
        <w:rPr>
          <w:color w:val="2C2D30"/>
          <w:shd w:val="clear" w:color="auto" w:fill="FFFFFF"/>
        </w:rPr>
        <w:t xml:space="preserve">, the </w:t>
      </w:r>
      <w:r w:rsidRPr="0013789E">
        <w:rPr>
          <w:color w:val="2C2D30"/>
          <w:shd w:val="clear" w:color="auto" w:fill="FFFFFF"/>
        </w:rPr>
        <w:t xml:space="preserve">district </w:t>
      </w:r>
      <w:r>
        <w:rPr>
          <w:color w:val="2C2D30"/>
          <w:shd w:val="clear" w:color="auto" w:fill="FFFFFF"/>
        </w:rPr>
        <w:t xml:space="preserve">prohibited the coach from </w:t>
      </w:r>
      <w:r w:rsidR="00700D6F">
        <w:rPr>
          <w:color w:val="2C2D30"/>
          <w:shd w:val="clear" w:color="auto" w:fill="FFFFFF"/>
        </w:rPr>
        <w:t>“</w:t>
      </w:r>
      <w:r>
        <w:rPr>
          <w:color w:val="373739"/>
          <w:shd w:val="clear" w:color="auto" w:fill="FFFFFF"/>
        </w:rPr>
        <w:t>encouraging, leading, initiating or coercing</w:t>
      </w:r>
      <w:r w:rsidRPr="0013789E">
        <w:rPr>
          <w:color w:val="373739"/>
          <w:shd w:val="clear" w:color="auto" w:fill="FFFFFF"/>
        </w:rPr>
        <w:t xml:space="preserve">, directly or indirectly, student prayer at any time in any school-sponsored setting, including practices, team meetings, or athletic events.” </w:t>
      </w:r>
      <w:r w:rsidRPr="0013789E">
        <w:rPr>
          <w:i/>
          <w:color w:val="373739"/>
          <w:shd w:val="clear" w:color="auto" w:fill="FFFFFF"/>
        </w:rPr>
        <w:t>Id</w:t>
      </w:r>
      <w:r w:rsidRPr="0013789E">
        <w:rPr>
          <w:color w:val="373739"/>
          <w:shd w:val="clear" w:color="auto" w:fill="FFFFFF"/>
        </w:rPr>
        <w:t xml:space="preserve">. at </w:t>
      </w:r>
      <w:r>
        <w:rPr>
          <w:color w:val="373739"/>
          <w:shd w:val="clear" w:color="auto" w:fill="FFFFFF"/>
        </w:rPr>
        <w:t>160-</w:t>
      </w:r>
      <w:r w:rsidRPr="0013789E">
        <w:rPr>
          <w:color w:val="373739"/>
          <w:shd w:val="clear" w:color="auto" w:fill="FFFFFF"/>
        </w:rPr>
        <w:t xml:space="preserve">61. The court </w:t>
      </w:r>
      <w:r>
        <w:rPr>
          <w:color w:val="373739"/>
          <w:shd w:val="clear" w:color="auto" w:fill="FFFFFF"/>
        </w:rPr>
        <w:t xml:space="preserve">reasoned that a </w:t>
      </w:r>
      <w:r w:rsidR="00700D6F">
        <w:rPr>
          <w:color w:val="373739"/>
          <w:shd w:val="clear" w:color="auto" w:fill="FFFFFF"/>
        </w:rPr>
        <w:t>“</w:t>
      </w:r>
      <w:r>
        <w:rPr>
          <w:color w:val="373739"/>
          <w:shd w:val="clear" w:color="auto" w:fill="FFFFFF"/>
        </w:rPr>
        <w:t xml:space="preserve">teacher is acting as a school </w:t>
      </w:r>
      <w:r w:rsidR="00700D6F">
        <w:rPr>
          <w:color w:val="373739"/>
          <w:shd w:val="clear" w:color="auto" w:fill="FFFFFF"/>
        </w:rPr>
        <w:t>‘</w:t>
      </w:r>
      <w:r>
        <w:rPr>
          <w:color w:val="373739"/>
          <w:shd w:val="clear" w:color="auto" w:fill="FFFFFF"/>
        </w:rPr>
        <w:t>proxy</w:t>
      </w:r>
      <w:r w:rsidR="00700D6F">
        <w:rPr>
          <w:color w:val="373739"/>
          <w:shd w:val="clear" w:color="auto" w:fill="FFFFFF"/>
        </w:rPr>
        <w:t>’</w:t>
      </w:r>
      <w:r>
        <w:rPr>
          <w:color w:val="373739"/>
          <w:shd w:val="clear" w:color="auto" w:fill="FFFFFF"/>
        </w:rPr>
        <w:t xml:space="preserve">, not an individual teacher and therefore, [the school] has a final determination how to teach students.” </w:t>
      </w:r>
      <w:r w:rsidRPr="0013789E">
        <w:rPr>
          <w:i/>
          <w:color w:val="373739"/>
          <w:shd w:val="clear" w:color="auto" w:fill="FFFFFF"/>
        </w:rPr>
        <w:t>Id</w:t>
      </w:r>
      <w:r>
        <w:rPr>
          <w:color w:val="373739"/>
          <w:shd w:val="clear" w:color="auto" w:fill="FFFFFF"/>
        </w:rPr>
        <w:t xml:space="preserve">. at 172. (citing </w:t>
      </w:r>
      <w:r w:rsidRPr="0013789E">
        <w:rPr>
          <w:i/>
          <w:color w:val="373739"/>
          <w:shd w:val="clear" w:color="auto" w:fill="FFFFFF"/>
        </w:rPr>
        <w:t xml:space="preserve">Brown v. </w:t>
      </w:r>
      <w:proofErr w:type="spellStart"/>
      <w:r w:rsidRPr="0013789E">
        <w:rPr>
          <w:i/>
          <w:color w:val="373739"/>
          <w:shd w:val="clear" w:color="auto" w:fill="FFFFFF"/>
        </w:rPr>
        <w:t>Armenti</w:t>
      </w:r>
      <w:proofErr w:type="spellEnd"/>
      <w:r>
        <w:rPr>
          <w:color w:val="373739"/>
          <w:shd w:val="clear" w:color="auto" w:fill="FFFFFF"/>
        </w:rPr>
        <w:t>, 247 F.3d 69, 74-75 (3</w:t>
      </w:r>
      <w:r w:rsidRPr="0013789E">
        <w:rPr>
          <w:color w:val="373739"/>
          <w:shd w:val="clear" w:color="auto" w:fill="FFFFFF"/>
        </w:rPr>
        <w:t>rd</w:t>
      </w:r>
      <w:r>
        <w:rPr>
          <w:color w:val="373739"/>
          <w:shd w:val="clear" w:color="auto" w:fill="FFFFFF"/>
        </w:rPr>
        <w:t xml:space="preserve"> Cir. 2001).  </w:t>
      </w:r>
    </w:p>
    <w:p w14:paraId="5BDAA6B3" w14:textId="07F27844" w:rsidR="002B44F0" w:rsidRPr="002B44F0" w:rsidRDefault="002B44F0" w:rsidP="002B44F0">
      <w:pPr>
        <w:spacing w:line="480" w:lineRule="auto"/>
        <w:ind w:firstLine="720"/>
        <w:jc w:val="both"/>
        <w:rPr>
          <w:color w:val="373739"/>
          <w:shd w:val="clear" w:color="auto" w:fill="FFFFFF"/>
        </w:rPr>
      </w:pPr>
      <w:r>
        <w:rPr>
          <w:color w:val="373739"/>
          <w:shd w:val="clear" w:color="auto" w:fill="FFFFFF"/>
        </w:rPr>
        <w:t xml:space="preserve">Similar to coach in </w:t>
      </w:r>
      <w:r w:rsidRPr="0013789E">
        <w:rPr>
          <w:i/>
          <w:color w:val="373739"/>
          <w:shd w:val="clear" w:color="auto" w:fill="FFFFFF"/>
        </w:rPr>
        <w:t>Borden</w:t>
      </w:r>
      <w:r>
        <w:rPr>
          <w:color w:val="373739"/>
          <w:shd w:val="clear" w:color="auto" w:fill="FFFFFF"/>
        </w:rPr>
        <w:t xml:space="preserve">, Coach Kennedy also led prayers in the locker rooms and immediately following the games until the district prohibited him from doing that. Like the coach in </w:t>
      </w:r>
      <w:r w:rsidRPr="0013789E">
        <w:rPr>
          <w:i/>
          <w:color w:val="373739"/>
          <w:shd w:val="clear" w:color="auto" w:fill="FFFFFF"/>
        </w:rPr>
        <w:t>Borden</w:t>
      </w:r>
      <w:r>
        <w:rPr>
          <w:color w:val="373739"/>
          <w:shd w:val="clear" w:color="auto" w:fill="FFFFFF"/>
        </w:rPr>
        <w:t xml:space="preserve">, Coach Kennedy prayers started with the word “Lord.” In contrast, Coach Kennedy did not require the students to join him when Coach Kennedy took a knee at the midfield in the presence of students. </w:t>
      </w:r>
      <w:r>
        <w:rPr>
          <w:color w:val="2C2D30"/>
          <w:shd w:val="clear" w:color="auto" w:fill="FFFFFF"/>
        </w:rPr>
        <w:t>Coach Kennedy agreed to be an exemplar, the model when he signed the contract with the District on October 5, 2015.</w:t>
      </w:r>
      <w:r>
        <w:rPr>
          <w:color w:val="373739"/>
          <w:shd w:val="clear" w:color="auto" w:fill="FFFFFF"/>
        </w:rPr>
        <w:t xml:space="preserve"> </w:t>
      </w:r>
      <w:r>
        <w:rPr>
          <w:color w:val="2C2D30"/>
          <w:shd w:val="clear" w:color="auto" w:fill="FFFFFF"/>
        </w:rPr>
        <w:t xml:space="preserve">He nevertheless put his religious views above the District policy and the students who joined him </w:t>
      </w:r>
      <w:r w:rsidR="00700D6F">
        <w:rPr>
          <w:color w:val="2C2D30"/>
          <w:shd w:val="clear" w:color="auto" w:fill="FFFFFF"/>
        </w:rPr>
        <w:t>in the post-game prayer</w:t>
      </w:r>
      <w:r>
        <w:rPr>
          <w:color w:val="2C2D30"/>
          <w:shd w:val="clear" w:color="auto" w:fill="FFFFFF"/>
        </w:rPr>
        <w:t xml:space="preserve">.  </w:t>
      </w:r>
    </w:p>
    <w:p w14:paraId="0E4E5CB9" w14:textId="63908449" w:rsidR="00503F72" w:rsidRPr="002B44F0" w:rsidRDefault="002B44F0" w:rsidP="002B44F0">
      <w:pPr>
        <w:spacing w:line="480" w:lineRule="auto"/>
        <w:ind w:firstLine="720"/>
        <w:jc w:val="both"/>
        <w:rPr>
          <w:color w:val="373739"/>
          <w:shd w:val="clear" w:color="auto" w:fill="FFFFFF"/>
        </w:rPr>
      </w:pPr>
      <w:r>
        <w:rPr>
          <w:color w:val="373739"/>
          <w:shd w:val="clear" w:color="auto" w:fill="FFFFFF"/>
        </w:rPr>
        <w:t>B</w:t>
      </w:r>
      <w:r w:rsidR="0013789E">
        <w:rPr>
          <w:color w:val="373739"/>
          <w:shd w:val="clear" w:color="auto" w:fill="FFFFFF"/>
        </w:rPr>
        <w:t xml:space="preserve">ecause Coach Kennedy exhibited model appropriate behavior with religious message when he kneeled and prayed immediately after the football games, his demonstrative speech is not protected under the First Amendment. </w:t>
      </w:r>
      <w:r w:rsidR="008B42B4">
        <w:rPr>
          <w:color w:val="373739"/>
          <w:shd w:val="clear" w:color="auto" w:fill="FFFFFF"/>
        </w:rPr>
        <w:t xml:space="preserve">Therefore, the District requests that this Court affirms the decision of the Ninth Circuit that that Coach Kennedy is not entitled to the protection of the First Amendment because Coach Kennedy spoke as a </w:t>
      </w:r>
      <w:r w:rsidR="00BE666D">
        <w:rPr>
          <w:color w:val="373739"/>
          <w:shd w:val="clear" w:color="auto" w:fill="FFFFFF"/>
        </w:rPr>
        <w:t>public employee when</w:t>
      </w:r>
      <w:r w:rsidR="008B42B4">
        <w:rPr>
          <w:color w:val="373739"/>
          <w:shd w:val="clear" w:color="auto" w:fill="FFFFFF"/>
        </w:rPr>
        <w:t xml:space="preserve"> </w:t>
      </w:r>
      <w:r w:rsidR="00BE666D">
        <w:rPr>
          <w:color w:val="373739"/>
          <w:shd w:val="clear" w:color="auto" w:fill="FFFFFF"/>
        </w:rPr>
        <w:t xml:space="preserve">still </w:t>
      </w:r>
      <w:r w:rsidR="008B42B4">
        <w:rPr>
          <w:color w:val="373739"/>
          <w:shd w:val="clear" w:color="auto" w:fill="FFFFFF"/>
        </w:rPr>
        <w:t>on the job and in the “general presence of” students.</w:t>
      </w:r>
      <w:r w:rsidR="00503F72">
        <w:tab/>
      </w:r>
    </w:p>
    <w:p w14:paraId="4EA28B70" w14:textId="77777777" w:rsidR="00332E1D" w:rsidRPr="00332E1D" w:rsidRDefault="00332E1D" w:rsidP="00332E1D">
      <w:pPr>
        <w:jc w:val="both"/>
        <w:rPr>
          <w:b/>
        </w:rPr>
      </w:pPr>
    </w:p>
    <w:p w14:paraId="13FAD930" w14:textId="6750994F" w:rsidR="0013789E" w:rsidRPr="00767E83" w:rsidRDefault="00767E83" w:rsidP="008C7AFE">
      <w:pPr>
        <w:pStyle w:val="ListParagraph"/>
        <w:numPr>
          <w:ilvl w:val="0"/>
          <w:numId w:val="22"/>
        </w:numPr>
        <w:jc w:val="both"/>
        <w:rPr>
          <w:b/>
        </w:rPr>
      </w:pPr>
      <w:r w:rsidRPr="00767E83">
        <w:rPr>
          <w:b/>
          <w:color w:val="000000" w:themeColor="text1"/>
        </w:rPr>
        <w:t xml:space="preserve">As A Matter </w:t>
      </w:r>
      <w:proofErr w:type="gramStart"/>
      <w:r w:rsidRPr="00767E83">
        <w:rPr>
          <w:b/>
          <w:color w:val="000000" w:themeColor="text1"/>
        </w:rPr>
        <w:t>Of</w:t>
      </w:r>
      <w:proofErr w:type="gramEnd"/>
      <w:r w:rsidRPr="00767E83">
        <w:rPr>
          <w:b/>
          <w:color w:val="000000" w:themeColor="text1"/>
        </w:rPr>
        <w:t xml:space="preserve"> Public Policy, It Is Critical To Draw The Line Between </w:t>
      </w:r>
      <w:r w:rsidR="006B628D">
        <w:rPr>
          <w:b/>
          <w:color w:val="000000" w:themeColor="text1"/>
        </w:rPr>
        <w:t xml:space="preserve">A </w:t>
      </w:r>
      <w:r w:rsidRPr="00767E83">
        <w:rPr>
          <w:b/>
          <w:color w:val="000000" w:themeColor="text1"/>
        </w:rPr>
        <w:t xml:space="preserve">Protected </w:t>
      </w:r>
      <w:r w:rsidR="008C7AFE">
        <w:rPr>
          <w:b/>
          <w:color w:val="000000" w:themeColor="text1"/>
        </w:rPr>
        <w:t>S</w:t>
      </w:r>
      <w:r w:rsidRPr="00767E83">
        <w:rPr>
          <w:b/>
          <w:color w:val="000000" w:themeColor="text1"/>
        </w:rPr>
        <w:t xml:space="preserve">peech </w:t>
      </w:r>
      <w:r w:rsidR="006B628D">
        <w:rPr>
          <w:b/>
          <w:color w:val="000000" w:themeColor="text1"/>
        </w:rPr>
        <w:t xml:space="preserve">Of Citizens </w:t>
      </w:r>
      <w:r w:rsidRPr="00767E83">
        <w:rPr>
          <w:b/>
          <w:color w:val="000000" w:themeColor="text1"/>
        </w:rPr>
        <w:t>And An Unprotected Speech Of Public Employees To Avoid The Consequences For Violating The Establishment Clause Of The First Amendment</w:t>
      </w:r>
    </w:p>
    <w:p w14:paraId="05456296" w14:textId="77777777" w:rsidR="00767E83" w:rsidRPr="00767E83" w:rsidRDefault="00767E83" w:rsidP="00767E83">
      <w:pPr>
        <w:pStyle w:val="ListParagraph"/>
        <w:jc w:val="both"/>
        <w:rPr>
          <w:b/>
        </w:rPr>
      </w:pPr>
    </w:p>
    <w:p w14:paraId="7F3F15F2" w14:textId="067F3159" w:rsidR="0013789E" w:rsidRPr="002B44F0" w:rsidRDefault="00767E83" w:rsidP="002B44F0">
      <w:pPr>
        <w:spacing w:line="480" w:lineRule="auto"/>
        <w:ind w:firstLine="720"/>
        <w:jc w:val="both"/>
        <w:rPr>
          <w:color w:val="373739"/>
          <w:shd w:val="clear" w:color="auto" w:fill="FFFFFF"/>
        </w:rPr>
      </w:pPr>
      <w:r>
        <w:rPr>
          <w:color w:val="373739"/>
          <w:shd w:val="clear" w:color="auto" w:fill="FFFFFF"/>
        </w:rPr>
        <w:lastRenderedPageBreak/>
        <w:t xml:space="preserve">The First Amendment provides that “Congress shall make no law respecting an establishment of religion […]; or abridging the freedom of speech […].” </w:t>
      </w:r>
      <w:r w:rsidR="002B44F0" w:rsidRPr="00A65B7C">
        <w:rPr>
          <w:color w:val="000000" w:themeColor="text1"/>
        </w:rPr>
        <w:t>U.S. CONST. amend. I.</w:t>
      </w:r>
      <w:r w:rsidR="002B44F0">
        <w:rPr>
          <w:color w:val="000000" w:themeColor="text1"/>
        </w:rPr>
        <w:t xml:space="preserve"> </w:t>
      </w:r>
      <w:r>
        <w:rPr>
          <w:color w:val="373739"/>
          <w:shd w:val="clear" w:color="auto" w:fill="FFFFFF"/>
        </w:rPr>
        <w:t xml:space="preserve"> As a general matter, </w:t>
      </w:r>
      <w:r>
        <w:t>t</w:t>
      </w:r>
      <w:r w:rsidR="00503F72" w:rsidRPr="0013789E">
        <w:t xml:space="preserve">eachers speak for the state when they teach. </w:t>
      </w:r>
      <w:r w:rsidR="00503F72" w:rsidRPr="0013789E">
        <w:rPr>
          <w:i/>
        </w:rPr>
        <w:t>Tucker v. State of Cal. Dep’t of Educ</w:t>
      </w:r>
      <w:r w:rsidR="00503F72" w:rsidRPr="0013789E">
        <w:t>., 97 F3d 1204, 1213 (9th Cir.)</w:t>
      </w:r>
      <w:r w:rsidR="0013789E">
        <w:t>.</w:t>
      </w:r>
      <w:r w:rsidR="00503F72" w:rsidRPr="0013789E">
        <w:t xml:space="preserve">  </w:t>
      </w:r>
      <w:r>
        <w:t>Thus, t</w:t>
      </w:r>
      <w:r w:rsidR="0013789E">
        <w:t>he District is</w:t>
      </w:r>
      <w:r w:rsidR="0013789E" w:rsidRPr="0013789E">
        <w:rPr>
          <w:color w:val="373739"/>
          <w:shd w:val="clear" w:color="auto" w:fill="FFFFFF"/>
        </w:rPr>
        <w:t xml:space="preserve"> not required to tolerate </w:t>
      </w:r>
      <w:r w:rsidR="0013789E">
        <w:rPr>
          <w:color w:val="373739"/>
          <w:shd w:val="clear" w:color="auto" w:fill="FFFFFF"/>
        </w:rPr>
        <w:t>speech that</w:t>
      </w:r>
      <w:r>
        <w:rPr>
          <w:color w:val="373739"/>
          <w:shd w:val="clear" w:color="auto" w:fill="FFFFFF"/>
        </w:rPr>
        <w:t xml:space="preserve"> reasonably believes</w:t>
      </w:r>
      <w:r w:rsidR="0013789E" w:rsidRPr="0013789E">
        <w:rPr>
          <w:color w:val="373739"/>
          <w:shd w:val="clear" w:color="auto" w:fill="FFFFFF"/>
        </w:rPr>
        <w:t xml:space="preserve"> to cause disruption.</w:t>
      </w:r>
      <w:r w:rsidR="0013789E">
        <w:rPr>
          <w:color w:val="373739"/>
          <w:shd w:val="clear" w:color="auto" w:fill="FFFFFF"/>
        </w:rPr>
        <w:t xml:space="preserve"> </w:t>
      </w:r>
      <w:r w:rsidR="0013789E" w:rsidRPr="0013789E">
        <w:rPr>
          <w:i/>
          <w:color w:val="373739"/>
          <w:shd w:val="clear" w:color="auto" w:fill="FFFFFF"/>
        </w:rPr>
        <w:t xml:space="preserve">Voigt v. </w:t>
      </w:r>
      <w:proofErr w:type="spellStart"/>
      <w:r w:rsidR="0013789E" w:rsidRPr="0013789E">
        <w:rPr>
          <w:i/>
          <w:color w:val="373739"/>
          <w:shd w:val="clear" w:color="auto" w:fill="FFFFFF"/>
        </w:rPr>
        <w:t>Savell</w:t>
      </w:r>
      <w:proofErr w:type="spellEnd"/>
      <w:r w:rsidR="0013789E">
        <w:rPr>
          <w:color w:val="373739"/>
          <w:shd w:val="clear" w:color="auto" w:fill="FFFFFF"/>
        </w:rPr>
        <w:t>, 70 F.3d 1552, 1561 (9</w:t>
      </w:r>
      <w:r w:rsidR="0013789E" w:rsidRPr="0013789E">
        <w:rPr>
          <w:color w:val="373739"/>
          <w:shd w:val="clear" w:color="auto" w:fill="FFFFFF"/>
        </w:rPr>
        <w:t>th</w:t>
      </w:r>
      <w:r w:rsidR="0013789E">
        <w:rPr>
          <w:color w:val="373739"/>
          <w:shd w:val="clear" w:color="auto" w:fill="FFFFFF"/>
        </w:rPr>
        <w:t xml:space="preserve"> Cir. 1995).</w:t>
      </w:r>
      <w:r w:rsidR="0013789E" w:rsidRPr="0013789E">
        <w:t xml:space="preserve"> </w:t>
      </w:r>
      <w:r w:rsidR="002B44F0">
        <w:rPr>
          <w:color w:val="373739"/>
          <w:shd w:val="clear" w:color="auto" w:fill="FFFFFF"/>
        </w:rPr>
        <w:t xml:space="preserve">The interest of the state in complying with constitutional obligations may be a compelling one. </w:t>
      </w:r>
      <w:proofErr w:type="spellStart"/>
      <w:r w:rsidR="002B44F0" w:rsidRPr="002B44F0">
        <w:rPr>
          <w:i/>
          <w:color w:val="373739"/>
          <w:shd w:val="clear" w:color="auto" w:fill="FFFFFF"/>
        </w:rPr>
        <w:t>Widmar</w:t>
      </w:r>
      <w:proofErr w:type="spellEnd"/>
      <w:r w:rsidR="002B44F0" w:rsidRPr="002B44F0">
        <w:rPr>
          <w:i/>
          <w:color w:val="373739"/>
          <w:shd w:val="clear" w:color="auto" w:fill="FFFFFF"/>
        </w:rPr>
        <w:t xml:space="preserve"> v. Vincent</w:t>
      </w:r>
      <w:r w:rsidR="002B44F0">
        <w:rPr>
          <w:color w:val="373739"/>
          <w:shd w:val="clear" w:color="auto" w:fill="FFFFFF"/>
        </w:rPr>
        <w:t>, 454 U.S. 263, 271 (1981). Here the District</w:t>
      </w:r>
      <w:r w:rsidR="00700D6F">
        <w:rPr>
          <w:color w:val="373739"/>
          <w:shd w:val="clear" w:color="auto" w:fill="FFFFFF"/>
        </w:rPr>
        <w:t>’s</w:t>
      </w:r>
      <w:r w:rsidR="002B44F0">
        <w:rPr>
          <w:color w:val="373739"/>
          <w:shd w:val="clear" w:color="auto" w:fill="FFFFFF"/>
        </w:rPr>
        <w:t xml:space="preserve"> Policy was tailored to comply with the constitutional obligations and avoid violating the Establishment Clause. After Coach Kennedy</w:t>
      </w:r>
      <w:r w:rsidR="00700D6F">
        <w:rPr>
          <w:color w:val="373739"/>
          <w:shd w:val="clear" w:color="auto" w:fill="FFFFFF"/>
        </w:rPr>
        <w:t>’s</w:t>
      </w:r>
      <w:r w:rsidR="002B44F0">
        <w:rPr>
          <w:color w:val="373739"/>
          <w:shd w:val="clear" w:color="auto" w:fill="FFFFFF"/>
        </w:rPr>
        <w:t xml:space="preserve"> speech generated a significant amount of publicity and </w:t>
      </w:r>
      <w:r w:rsidR="00700D6F">
        <w:rPr>
          <w:color w:val="373739"/>
          <w:shd w:val="clear" w:color="auto" w:fill="FFFFFF"/>
        </w:rPr>
        <w:t xml:space="preserve">raised </w:t>
      </w:r>
      <w:r w:rsidR="002B44F0">
        <w:rPr>
          <w:color w:val="373739"/>
          <w:shd w:val="clear" w:color="auto" w:fill="FFFFFF"/>
        </w:rPr>
        <w:t xml:space="preserve">safety concerns, the District offered Coach Kennedy to discuss accommodations for his </w:t>
      </w:r>
      <w:r w:rsidR="00700D6F">
        <w:rPr>
          <w:color w:val="373739"/>
          <w:shd w:val="clear" w:color="auto" w:fill="FFFFFF"/>
        </w:rPr>
        <w:t>demonstrative</w:t>
      </w:r>
      <w:r w:rsidR="002B44F0">
        <w:rPr>
          <w:color w:val="373739"/>
          <w:shd w:val="clear" w:color="auto" w:fill="FFFFFF"/>
        </w:rPr>
        <w:t xml:space="preserve"> speech.  </w:t>
      </w:r>
      <w:r>
        <w:rPr>
          <w:color w:val="373739"/>
          <w:shd w:val="clear" w:color="auto" w:fill="FFFFFF"/>
        </w:rPr>
        <w:t xml:space="preserve">Because Coach Kennedy disregarded the District Policy and refused to consider </w:t>
      </w:r>
      <w:r w:rsidR="00700D6F">
        <w:rPr>
          <w:color w:val="373739"/>
          <w:shd w:val="clear" w:color="auto" w:fill="FFFFFF"/>
        </w:rPr>
        <w:t>alternative</w:t>
      </w:r>
      <w:r>
        <w:rPr>
          <w:color w:val="373739"/>
          <w:shd w:val="clear" w:color="auto" w:fill="FFFFFF"/>
        </w:rPr>
        <w:t xml:space="preserve"> locations </w:t>
      </w:r>
      <w:r w:rsidR="00700D6F">
        <w:rPr>
          <w:color w:val="373739"/>
          <w:shd w:val="clear" w:color="auto" w:fill="FFFFFF"/>
        </w:rPr>
        <w:t xml:space="preserve">for his religious </w:t>
      </w:r>
      <w:r>
        <w:rPr>
          <w:color w:val="373739"/>
          <w:shd w:val="clear" w:color="auto" w:fill="FFFFFF"/>
        </w:rPr>
        <w:t xml:space="preserve">expression, the District had a compelling interest to justify their decision to put Coach Kennedy on administrative paid leave and not to rehire him. </w:t>
      </w:r>
    </w:p>
    <w:p w14:paraId="77541A3B" w14:textId="67B1F90D" w:rsidR="0013789E" w:rsidRDefault="0013789E" w:rsidP="002B44F0">
      <w:pPr>
        <w:spacing w:line="480" w:lineRule="auto"/>
        <w:ind w:firstLine="720"/>
        <w:jc w:val="both"/>
        <w:rPr>
          <w:color w:val="373739"/>
          <w:shd w:val="clear" w:color="auto" w:fill="FFFFFF"/>
        </w:rPr>
      </w:pPr>
      <w:r>
        <w:rPr>
          <w:color w:val="373739"/>
          <w:shd w:val="clear" w:color="auto" w:fill="FFFFFF"/>
        </w:rPr>
        <w:t xml:space="preserve">In determining a public employee’s right of free speech under the First Amendment, the court must consider the “balance between the </w:t>
      </w:r>
      <w:r w:rsidRPr="00A65B7C">
        <w:rPr>
          <w:color w:val="0F0F0F"/>
        </w:rPr>
        <w:t>interest of the employee as a citizen, in commenting on matters of public concern, outweighs the employer's interest in promoting the efficiency of the public services it performs through its employees</w:t>
      </w:r>
      <w:r>
        <w:rPr>
          <w:color w:val="0F0F0F"/>
        </w:rPr>
        <w:t xml:space="preserve">.” </w:t>
      </w:r>
      <w:r w:rsidRPr="006460AB">
        <w:rPr>
          <w:i/>
          <w:color w:val="373739"/>
          <w:shd w:val="clear" w:color="auto" w:fill="FFFFFF"/>
        </w:rPr>
        <w:t>Pickering v. Board of Educ.</w:t>
      </w:r>
      <w:r>
        <w:rPr>
          <w:color w:val="373739"/>
          <w:shd w:val="clear" w:color="auto" w:fill="FFFFFF"/>
        </w:rPr>
        <w:t xml:space="preserve">, 391 U.S. 563, </w:t>
      </w:r>
      <w:r w:rsidR="002B44F0">
        <w:rPr>
          <w:color w:val="373739"/>
          <w:shd w:val="clear" w:color="auto" w:fill="FFFFFF"/>
        </w:rPr>
        <w:t>568</w:t>
      </w:r>
      <w:r>
        <w:rPr>
          <w:color w:val="373739"/>
          <w:shd w:val="clear" w:color="auto" w:fill="FFFFFF"/>
        </w:rPr>
        <w:t xml:space="preserve"> (1968).  In </w:t>
      </w:r>
      <w:r w:rsidRPr="00D741FE">
        <w:rPr>
          <w:i/>
          <w:color w:val="373739"/>
          <w:shd w:val="clear" w:color="auto" w:fill="FFFFFF"/>
        </w:rPr>
        <w:t>Pickering</w:t>
      </w:r>
      <w:r>
        <w:rPr>
          <w:color w:val="373739"/>
          <w:shd w:val="clear" w:color="auto" w:fill="FFFFFF"/>
        </w:rPr>
        <w:t xml:space="preserve"> </w:t>
      </w:r>
      <w:r w:rsidR="002B44F0">
        <w:rPr>
          <w:color w:val="373739"/>
          <w:shd w:val="clear" w:color="auto" w:fill="FFFFFF"/>
        </w:rPr>
        <w:t xml:space="preserve">the high school teacher sent a letter to the editor of the local newspaper </w:t>
      </w:r>
      <w:r w:rsidR="002B44F0">
        <w:rPr>
          <w:color w:val="373739"/>
          <w:shd w:val="clear" w:color="auto" w:fill="FFFFFF"/>
        </w:rPr>
        <w:t>school financial policies</w:t>
      </w:r>
      <w:r w:rsidR="002B44F0">
        <w:rPr>
          <w:color w:val="373739"/>
          <w:shd w:val="clear" w:color="auto" w:fill="FFFFFF"/>
        </w:rPr>
        <w:t xml:space="preserve">.  </w:t>
      </w:r>
      <w:r w:rsidR="002B44F0" w:rsidRPr="002B44F0">
        <w:rPr>
          <w:i/>
          <w:color w:val="373739"/>
          <w:shd w:val="clear" w:color="auto" w:fill="FFFFFF"/>
        </w:rPr>
        <w:t>Id</w:t>
      </w:r>
      <w:r w:rsidR="002B44F0">
        <w:rPr>
          <w:color w:val="373739"/>
          <w:shd w:val="clear" w:color="auto" w:fill="FFFFFF"/>
        </w:rPr>
        <w:t>. at 564. T</w:t>
      </w:r>
      <w:r>
        <w:rPr>
          <w:color w:val="373739"/>
          <w:shd w:val="clear" w:color="auto" w:fill="FFFFFF"/>
        </w:rPr>
        <w:t xml:space="preserve">he Court </w:t>
      </w:r>
      <w:r w:rsidR="002B44F0">
        <w:rPr>
          <w:color w:val="373739"/>
          <w:shd w:val="clear" w:color="auto" w:fill="FFFFFF"/>
        </w:rPr>
        <w:t xml:space="preserve">held that the speech </w:t>
      </w:r>
      <w:r w:rsidR="002B44F0">
        <w:rPr>
          <w:color w:val="373739"/>
          <w:shd w:val="clear" w:color="auto" w:fill="FFFFFF"/>
        </w:rPr>
        <w:t xml:space="preserve">criticizing school financial policies </w:t>
      </w:r>
      <w:r w:rsidR="002B44F0">
        <w:rPr>
          <w:color w:val="373739"/>
          <w:shd w:val="clear" w:color="auto" w:fill="FFFFFF"/>
        </w:rPr>
        <w:t xml:space="preserve">was protected under the First Amendment. </w:t>
      </w:r>
      <w:r w:rsidR="002B44F0" w:rsidRPr="002B44F0">
        <w:rPr>
          <w:i/>
          <w:color w:val="373739"/>
          <w:shd w:val="clear" w:color="auto" w:fill="FFFFFF"/>
        </w:rPr>
        <w:t>Id</w:t>
      </w:r>
      <w:r w:rsidR="002B44F0">
        <w:rPr>
          <w:color w:val="373739"/>
          <w:shd w:val="clear" w:color="auto" w:fill="FFFFFF"/>
        </w:rPr>
        <w:t xml:space="preserve">. at 568. </w:t>
      </w:r>
      <w:r>
        <w:rPr>
          <w:color w:val="373739"/>
          <w:shd w:val="clear" w:color="auto" w:fill="FFFFFF"/>
        </w:rPr>
        <w:t xml:space="preserve">The court reasoned </w:t>
      </w:r>
      <w:r w:rsidR="002B44F0">
        <w:rPr>
          <w:color w:val="373739"/>
          <w:shd w:val="clear" w:color="auto" w:fill="FFFFFF"/>
        </w:rPr>
        <w:t xml:space="preserve">that </w:t>
      </w:r>
      <w:r w:rsidR="00700D6F">
        <w:rPr>
          <w:color w:val="373739"/>
          <w:shd w:val="clear" w:color="auto" w:fill="FFFFFF"/>
        </w:rPr>
        <w:t>“</w:t>
      </w:r>
      <w:r w:rsidR="002B44F0">
        <w:rPr>
          <w:color w:val="373739"/>
          <w:shd w:val="clear" w:color="auto" w:fill="FFFFFF"/>
        </w:rPr>
        <w:t>absent the false statement made by the teacher, the teacher could speak on the public matter.</w:t>
      </w:r>
      <w:r w:rsidR="00700D6F">
        <w:rPr>
          <w:color w:val="373739"/>
          <w:shd w:val="clear" w:color="auto" w:fill="FFFFFF"/>
        </w:rPr>
        <w:t>”</w:t>
      </w:r>
      <w:r w:rsidR="002B44F0">
        <w:rPr>
          <w:color w:val="373739"/>
          <w:shd w:val="clear" w:color="auto" w:fill="FFFFFF"/>
        </w:rPr>
        <w:t xml:space="preserve"> </w:t>
      </w:r>
      <w:r w:rsidR="002B44F0" w:rsidRPr="002B44F0">
        <w:rPr>
          <w:i/>
          <w:color w:val="373739"/>
          <w:shd w:val="clear" w:color="auto" w:fill="FFFFFF"/>
        </w:rPr>
        <w:t>Id</w:t>
      </w:r>
      <w:r w:rsidR="002B44F0">
        <w:rPr>
          <w:color w:val="373739"/>
          <w:shd w:val="clear" w:color="auto" w:fill="FFFFFF"/>
        </w:rPr>
        <w:t>. at 574.</w:t>
      </w:r>
    </w:p>
    <w:p w14:paraId="707F3AF3" w14:textId="68A37193" w:rsidR="0013789E" w:rsidRDefault="0013789E" w:rsidP="0013789E">
      <w:pPr>
        <w:spacing w:line="480" w:lineRule="auto"/>
        <w:ind w:firstLine="720"/>
        <w:jc w:val="both"/>
      </w:pPr>
      <w:r>
        <w:rPr>
          <w:color w:val="373739"/>
          <w:shd w:val="clear" w:color="auto" w:fill="FFFFFF"/>
        </w:rPr>
        <w:t xml:space="preserve">Unlike </w:t>
      </w:r>
      <w:r>
        <w:t xml:space="preserve">teacher in </w:t>
      </w:r>
      <w:r w:rsidRPr="00D71188">
        <w:rPr>
          <w:i/>
        </w:rPr>
        <w:t>Pickering</w:t>
      </w:r>
      <w:r>
        <w:t xml:space="preserve"> who wrote a letter to local newspaper complaining about administration as an ordinary</w:t>
      </w:r>
      <w:r w:rsidR="00767E83">
        <w:t xml:space="preserve"> citizen</w:t>
      </w:r>
      <w:r>
        <w:t xml:space="preserve">, Coach Kennedy did not complain about the District religious </w:t>
      </w:r>
      <w:r w:rsidR="002B44F0">
        <w:lastRenderedPageBreak/>
        <w:t xml:space="preserve">policy. Instead, Coach Kennedy </w:t>
      </w:r>
      <w:r>
        <w:t xml:space="preserve">demanded the accommodation for his </w:t>
      </w:r>
      <w:r w:rsidR="00767E83">
        <w:t>demonstrative speech</w:t>
      </w:r>
      <w:r>
        <w:t xml:space="preserve"> </w:t>
      </w:r>
      <w:r w:rsidR="00700D6F">
        <w:t>as the public</w:t>
      </w:r>
      <w:r w:rsidR="002B44F0">
        <w:t xml:space="preserve"> employee</w:t>
      </w:r>
      <w:r w:rsidR="00700D6F">
        <w:t xml:space="preserve"> immediately following the football games.  </w:t>
      </w:r>
    </w:p>
    <w:p w14:paraId="54BD0944" w14:textId="770F37EC" w:rsidR="002B44F0" w:rsidRDefault="00767E83" w:rsidP="00767E83">
      <w:pPr>
        <w:spacing w:line="480" w:lineRule="auto"/>
        <w:ind w:firstLine="720"/>
        <w:jc w:val="both"/>
        <w:rPr>
          <w:color w:val="373739"/>
          <w:shd w:val="clear" w:color="auto" w:fill="FFFFFF"/>
        </w:rPr>
      </w:pPr>
      <w:r>
        <w:t xml:space="preserve">In </w:t>
      </w:r>
      <w:r w:rsidR="002B44F0" w:rsidRPr="0013789E">
        <w:rPr>
          <w:i/>
          <w:color w:val="000000" w:themeColor="text1"/>
        </w:rPr>
        <w:t>Santa Fe Ind. Sch. Dist. v. Doe</w:t>
      </w:r>
      <w:r w:rsidR="002B44F0" w:rsidRPr="0013789E">
        <w:rPr>
          <w:color w:val="000000" w:themeColor="text1"/>
        </w:rPr>
        <w:t>, 530 U.S. 290</w:t>
      </w:r>
      <w:r w:rsidR="002B44F0">
        <w:rPr>
          <w:color w:val="000000" w:themeColor="text1"/>
        </w:rPr>
        <w:t>, 301</w:t>
      </w:r>
      <w:r w:rsidR="002B44F0" w:rsidRPr="0013789E">
        <w:rPr>
          <w:color w:val="000000" w:themeColor="text1"/>
        </w:rPr>
        <w:t xml:space="preserve"> (2000)</w:t>
      </w:r>
      <w:r>
        <w:t xml:space="preserve">, </w:t>
      </w:r>
      <w:r w:rsidR="002B44F0">
        <w:t xml:space="preserve">the Court held that the student-led prayer before each varsity school game violated the Establishment Clause. In </w:t>
      </w:r>
      <w:r w:rsidR="002B44F0" w:rsidRPr="002B44F0">
        <w:rPr>
          <w:i/>
        </w:rPr>
        <w:t>Santa Fe</w:t>
      </w:r>
      <w:r w:rsidR="002B44F0">
        <w:t xml:space="preserve">, the district was responsible for approximately 4,000 students. </w:t>
      </w:r>
      <w:r w:rsidR="002B44F0" w:rsidRPr="002B44F0">
        <w:rPr>
          <w:i/>
        </w:rPr>
        <w:t>Id</w:t>
      </w:r>
      <w:r w:rsidR="002B44F0">
        <w:t xml:space="preserve">. at 294. The school policy permitted prayer initiated by students. </w:t>
      </w:r>
      <w:r w:rsidR="002B44F0" w:rsidRPr="002B44F0">
        <w:rPr>
          <w:i/>
        </w:rPr>
        <w:t>Id</w:t>
      </w:r>
      <w:r w:rsidR="002B44F0">
        <w:t xml:space="preserve">. The Court reasoned because the district was involved in establishing and overseeing the prayer, the prayer bore the “imprint of the state.” </w:t>
      </w:r>
      <w:r w:rsidR="002B44F0" w:rsidRPr="002B44F0">
        <w:rPr>
          <w:i/>
        </w:rPr>
        <w:t>Id</w:t>
      </w:r>
      <w:r w:rsidR="002B44F0">
        <w:t xml:space="preserve">. at 305. </w:t>
      </w:r>
      <w:r>
        <w:t xml:space="preserve">The Court </w:t>
      </w:r>
      <w:r w:rsidR="002B44F0">
        <w:t>further reasoned that prayer on</w:t>
      </w:r>
      <w:r>
        <w:t xml:space="preserve"> the government property </w:t>
      </w:r>
      <w:r w:rsidR="002B44F0">
        <w:t>during the sponsored school events was</w:t>
      </w:r>
      <w:r>
        <w:t xml:space="preserve"> </w:t>
      </w:r>
      <w:r w:rsidR="002B44F0" w:rsidRPr="0013789E">
        <w:rPr>
          <w:color w:val="373739"/>
          <w:shd w:val="clear" w:color="auto" w:fill="FFFFFF"/>
        </w:rPr>
        <w:t xml:space="preserve">impermissible because </w:t>
      </w:r>
      <w:r w:rsidR="002B44F0">
        <w:rPr>
          <w:color w:val="373739"/>
          <w:shd w:val="clear" w:color="auto" w:fill="FFFFFF"/>
        </w:rPr>
        <w:t>“</w:t>
      </w:r>
      <w:r w:rsidR="002B44F0" w:rsidRPr="0013789E">
        <w:rPr>
          <w:color w:val="373739"/>
          <w:shd w:val="clear" w:color="auto" w:fill="FFFFFF"/>
        </w:rPr>
        <w:t>it sends the ancillary message to members of the audience who are non</w:t>
      </w:r>
      <w:r w:rsidR="002B44F0">
        <w:rPr>
          <w:color w:val="373739"/>
          <w:shd w:val="clear" w:color="auto" w:fill="FFFFFF"/>
        </w:rPr>
        <w:t>-</w:t>
      </w:r>
      <w:proofErr w:type="spellStart"/>
      <w:r w:rsidR="002B44F0" w:rsidRPr="0013789E">
        <w:rPr>
          <w:color w:val="373739"/>
          <w:shd w:val="clear" w:color="auto" w:fill="FFFFFF"/>
        </w:rPr>
        <w:t>adhera</w:t>
      </w:r>
      <w:r w:rsidR="002B44F0">
        <w:rPr>
          <w:color w:val="373739"/>
          <w:shd w:val="clear" w:color="auto" w:fill="FFFFFF"/>
        </w:rPr>
        <w:t>nts</w:t>
      </w:r>
      <w:proofErr w:type="spellEnd"/>
      <w:r w:rsidR="002B44F0">
        <w:rPr>
          <w:color w:val="373739"/>
          <w:shd w:val="clear" w:color="auto" w:fill="FFFFFF"/>
        </w:rPr>
        <w:t xml:space="preserve"> ‘</w:t>
      </w:r>
      <w:r w:rsidR="002B44F0" w:rsidRPr="0013789E">
        <w:rPr>
          <w:color w:val="373739"/>
          <w:shd w:val="clear" w:color="auto" w:fill="FFFFFF"/>
        </w:rPr>
        <w:t>that they are outsiders, not full members of the political community, and an accompanying</w:t>
      </w:r>
      <w:r w:rsidR="002B44F0" w:rsidRPr="0013789E">
        <w:rPr>
          <w:rStyle w:val="apple-converted-space"/>
          <w:color w:val="373739"/>
          <w:shd w:val="clear" w:color="auto" w:fill="FFFFFF"/>
        </w:rPr>
        <w:t> </w:t>
      </w:r>
      <w:r w:rsidR="002B44F0" w:rsidRPr="0013789E">
        <w:rPr>
          <w:color w:val="373739"/>
          <w:shd w:val="clear" w:color="auto" w:fill="FFFFFF"/>
        </w:rPr>
        <w:t xml:space="preserve">message to </w:t>
      </w:r>
      <w:proofErr w:type="spellStart"/>
      <w:r w:rsidR="002B44F0" w:rsidRPr="0013789E">
        <w:rPr>
          <w:color w:val="373739"/>
          <w:shd w:val="clear" w:color="auto" w:fill="FFFFFF"/>
        </w:rPr>
        <w:t>adherants</w:t>
      </w:r>
      <w:proofErr w:type="spellEnd"/>
      <w:r w:rsidR="002B44F0" w:rsidRPr="0013789E">
        <w:rPr>
          <w:color w:val="373739"/>
          <w:shd w:val="clear" w:color="auto" w:fill="FFFFFF"/>
        </w:rPr>
        <w:t xml:space="preserve"> that they are insiders, favored members of the political community</w:t>
      </w:r>
      <w:r w:rsidR="002B44F0">
        <w:rPr>
          <w:color w:val="373739"/>
          <w:shd w:val="clear" w:color="auto" w:fill="FFFFFF"/>
        </w:rPr>
        <w:t xml:space="preserve">.” </w:t>
      </w:r>
      <w:r w:rsidR="002B44F0" w:rsidRPr="002B44F0">
        <w:rPr>
          <w:i/>
          <w:color w:val="373739"/>
          <w:shd w:val="clear" w:color="auto" w:fill="FFFFFF"/>
        </w:rPr>
        <w:t>Id</w:t>
      </w:r>
      <w:r w:rsidR="002B44F0">
        <w:rPr>
          <w:color w:val="373739"/>
          <w:shd w:val="clear" w:color="auto" w:fill="FFFFFF"/>
        </w:rPr>
        <w:t xml:space="preserve">. at 309-310. </w:t>
      </w:r>
      <w:r w:rsidR="00700D6F">
        <w:rPr>
          <w:color w:val="373739"/>
          <w:shd w:val="clear" w:color="auto" w:fill="FFFFFF"/>
        </w:rPr>
        <w:t>In sum, t</w:t>
      </w:r>
      <w:r w:rsidR="002B44F0">
        <w:rPr>
          <w:color w:val="373739"/>
          <w:shd w:val="clear" w:color="auto" w:fill="FFFFFF"/>
        </w:rPr>
        <w:t>he s</w:t>
      </w:r>
      <w:r w:rsidR="002B44F0" w:rsidRPr="0013789E">
        <w:rPr>
          <w:color w:val="373739"/>
          <w:shd w:val="clear" w:color="auto" w:fill="FFFFFF"/>
        </w:rPr>
        <w:t xml:space="preserve">chool sponsorship of a religious message </w:t>
      </w:r>
      <w:r w:rsidR="002B44F0">
        <w:rPr>
          <w:color w:val="373739"/>
          <w:shd w:val="clear" w:color="auto" w:fill="FFFFFF"/>
        </w:rPr>
        <w:t>would violate the Establishment Clause of the First Amendment</w:t>
      </w:r>
      <w:r w:rsidR="002B44F0" w:rsidRPr="0013789E">
        <w:rPr>
          <w:color w:val="373739"/>
          <w:shd w:val="clear" w:color="auto" w:fill="FFFFFF"/>
        </w:rPr>
        <w:t>.</w:t>
      </w:r>
      <w:r w:rsidR="002B44F0">
        <w:rPr>
          <w:color w:val="373739"/>
          <w:shd w:val="clear" w:color="auto" w:fill="FFFFFF"/>
        </w:rPr>
        <w:t xml:space="preserve"> </w:t>
      </w:r>
      <w:r w:rsidR="002B44F0" w:rsidRPr="002B44F0">
        <w:rPr>
          <w:i/>
          <w:color w:val="373739"/>
          <w:shd w:val="clear" w:color="auto" w:fill="FFFFFF"/>
        </w:rPr>
        <w:t>Lynch v. Donnelly</w:t>
      </w:r>
      <w:r w:rsidR="002B44F0">
        <w:rPr>
          <w:color w:val="373739"/>
          <w:shd w:val="clear" w:color="auto" w:fill="FFFFFF"/>
        </w:rPr>
        <w:t>, 465 U.S. 688</w:t>
      </w:r>
      <w:r w:rsidR="006B628D">
        <w:rPr>
          <w:color w:val="373739"/>
          <w:shd w:val="clear" w:color="auto" w:fill="FFFFFF"/>
        </w:rPr>
        <w:t>, 714 (198</w:t>
      </w:r>
      <w:r w:rsidR="002B44F0">
        <w:rPr>
          <w:color w:val="373739"/>
          <w:shd w:val="clear" w:color="auto" w:fill="FFFFFF"/>
        </w:rPr>
        <w:t xml:space="preserve">4). </w:t>
      </w:r>
      <w:r w:rsidR="002B44F0" w:rsidRPr="0013789E">
        <w:rPr>
          <w:rStyle w:val="apple-converted-space"/>
          <w:color w:val="373739"/>
          <w:shd w:val="clear" w:color="auto" w:fill="FFFFFF"/>
        </w:rPr>
        <w:t> </w:t>
      </w:r>
      <w:r w:rsidR="002B44F0">
        <w:rPr>
          <w:color w:val="373739"/>
          <w:shd w:val="clear" w:color="auto" w:fill="FFFFFF"/>
        </w:rPr>
        <w:t xml:space="preserve"> </w:t>
      </w:r>
    </w:p>
    <w:p w14:paraId="2CFB307E" w14:textId="53D43B6E" w:rsidR="00767E83" w:rsidRDefault="00767E83" w:rsidP="00767E83">
      <w:pPr>
        <w:spacing w:line="480" w:lineRule="auto"/>
        <w:ind w:firstLine="720"/>
        <w:jc w:val="both"/>
      </w:pPr>
      <w:r>
        <w:t xml:space="preserve">Similar to students in </w:t>
      </w:r>
      <w:r w:rsidR="002B44F0" w:rsidRPr="0013789E">
        <w:rPr>
          <w:i/>
          <w:color w:val="000000" w:themeColor="text1"/>
        </w:rPr>
        <w:t>Santa</w:t>
      </w:r>
      <w:r w:rsidR="002B44F0">
        <w:rPr>
          <w:i/>
          <w:color w:val="000000" w:themeColor="text1"/>
        </w:rPr>
        <w:t xml:space="preserve"> Fe</w:t>
      </w:r>
      <w:r>
        <w:t>, here student</w:t>
      </w:r>
      <w:r w:rsidR="002B44F0">
        <w:t>s</w:t>
      </w:r>
      <w:r>
        <w:t xml:space="preserve"> were free to choose whether to participate in the prayer or not. Coach Kennedy did not require students to participate in the prayer. However, because the pray</w:t>
      </w:r>
      <w:r w:rsidR="002B44F0">
        <w:t>er</w:t>
      </w:r>
      <w:r>
        <w:t xml:space="preserve"> took </w:t>
      </w:r>
      <w:r w:rsidR="002B44F0">
        <w:t xml:space="preserve">immediately following the football games </w:t>
      </w:r>
      <w:r>
        <w:t xml:space="preserve">and was led by Coach Kennedy, students </w:t>
      </w:r>
      <w:r w:rsidR="00700D6F">
        <w:t xml:space="preserve">assumed </w:t>
      </w:r>
      <w:r>
        <w:t xml:space="preserve">that </w:t>
      </w:r>
      <w:r w:rsidR="00700D6F">
        <w:t>the District was endorsing it</w:t>
      </w:r>
      <w:r>
        <w:t xml:space="preserve"> and therefore, </w:t>
      </w:r>
      <w:r w:rsidR="00700D6F">
        <w:t>the students</w:t>
      </w:r>
      <w:r>
        <w:t xml:space="preserve"> were indirectly </w:t>
      </w:r>
      <w:r w:rsidR="002B44F0">
        <w:t xml:space="preserve">coerced </w:t>
      </w:r>
      <w:r>
        <w:t xml:space="preserve">to participate in it. </w:t>
      </w:r>
      <w:r w:rsidR="002B44F0">
        <w:t>Therefore, the District had a compelling interest and was justified in abridging Coach Kennedy’s speech to avoid violating</w:t>
      </w:r>
      <w:r w:rsidR="00700D6F">
        <w:t xml:space="preserve"> t</w:t>
      </w:r>
      <w:r w:rsidR="002B44F0">
        <w:t xml:space="preserve">he Establishment Clause of the First Amendment. </w:t>
      </w:r>
    </w:p>
    <w:p w14:paraId="0BCE1989" w14:textId="628CB052" w:rsidR="002B44F0" w:rsidRPr="002B44F0" w:rsidRDefault="002B44F0" w:rsidP="002B44F0">
      <w:pPr>
        <w:spacing w:line="480" w:lineRule="auto"/>
        <w:ind w:firstLine="720"/>
        <w:jc w:val="both"/>
        <w:rPr>
          <w:color w:val="2C2D30"/>
          <w:shd w:val="clear" w:color="auto" w:fill="FFFFFF"/>
        </w:rPr>
      </w:pPr>
      <w:r>
        <w:rPr>
          <w:color w:val="2C2D30"/>
          <w:shd w:val="clear" w:color="auto" w:fill="FFFFFF"/>
        </w:rPr>
        <w:t xml:space="preserve">In </w:t>
      </w:r>
      <w:proofErr w:type="spellStart"/>
      <w:r w:rsidRPr="0013789E">
        <w:rPr>
          <w:i/>
          <w:color w:val="2C2D30"/>
          <w:shd w:val="clear" w:color="auto" w:fill="FFFFFF"/>
        </w:rPr>
        <w:t>Peloza</w:t>
      </w:r>
      <w:proofErr w:type="spellEnd"/>
      <w:r>
        <w:rPr>
          <w:color w:val="2C2D30"/>
          <w:shd w:val="clear" w:color="auto" w:fill="FFFFFF"/>
        </w:rPr>
        <w:t xml:space="preserve">, the court dismissed a biology high school teacher’s First Amendment claim because the teacher’s speech violated the Establishment Clause. </w:t>
      </w:r>
      <w:proofErr w:type="spellStart"/>
      <w:r w:rsidRPr="002B44F0">
        <w:rPr>
          <w:i/>
          <w:color w:val="2C2D30"/>
          <w:shd w:val="clear" w:color="auto" w:fill="FFFFFF"/>
        </w:rPr>
        <w:t>Peloza</w:t>
      </w:r>
      <w:proofErr w:type="spellEnd"/>
      <w:r>
        <w:rPr>
          <w:color w:val="2C2D30"/>
          <w:shd w:val="clear" w:color="auto" w:fill="FFFFFF"/>
        </w:rPr>
        <w:t xml:space="preserve">, </w:t>
      </w:r>
      <w:r w:rsidR="00700D6F" w:rsidRPr="00D71188">
        <w:t xml:space="preserve">37 F.3d at </w:t>
      </w:r>
      <w:r>
        <w:rPr>
          <w:color w:val="2C2D30"/>
          <w:shd w:val="clear" w:color="auto" w:fill="FFFFFF"/>
        </w:rPr>
        <w:t xml:space="preserve">522. In </w:t>
      </w:r>
      <w:proofErr w:type="spellStart"/>
      <w:r w:rsidRPr="002B44F0">
        <w:rPr>
          <w:i/>
          <w:color w:val="2C2D30"/>
          <w:shd w:val="clear" w:color="auto" w:fill="FFFFFF"/>
        </w:rPr>
        <w:t>Peloza</w:t>
      </w:r>
      <w:proofErr w:type="spellEnd"/>
      <w:r>
        <w:rPr>
          <w:color w:val="2C2D30"/>
          <w:shd w:val="clear" w:color="auto" w:fill="FFFFFF"/>
        </w:rPr>
        <w:t xml:space="preserve">, a biology teacher refused </w:t>
      </w:r>
      <w:r w:rsidR="00700D6F">
        <w:rPr>
          <w:color w:val="2C2D30"/>
          <w:shd w:val="clear" w:color="auto" w:fill="FFFFFF"/>
        </w:rPr>
        <w:t xml:space="preserve">to </w:t>
      </w:r>
      <w:r>
        <w:rPr>
          <w:color w:val="2C2D30"/>
          <w:shd w:val="clear" w:color="auto" w:fill="FFFFFF"/>
        </w:rPr>
        <w:t xml:space="preserve">teach “evolutionism” because </w:t>
      </w:r>
      <w:r w:rsidR="00700D6F">
        <w:rPr>
          <w:color w:val="2C2D30"/>
          <w:shd w:val="clear" w:color="auto" w:fill="FFFFFF"/>
        </w:rPr>
        <w:t>this</w:t>
      </w:r>
      <w:r>
        <w:rPr>
          <w:color w:val="2C2D30"/>
          <w:shd w:val="clear" w:color="auto" w:fill="FFFFFF"/>
        </w:rPr>
        <w:t xml:space="preserve"> theory was contrary to his particular </w:t>
      </w:r>
      <w:r>
        <w:rPr>
          <w:color w:val="2C2D30"/>
          <w:shd w:val="clear" w:color="auto" w:fill="FFFFFF"/>
        </w:rPr>
        <w:lastRenderedPageBreak/>
        <w:t xml:space="preserve">views. </w:t>
      </w:r>
      <w:r w:rsidRPr="002B44F0">
        <w:rPr>
          <w:i/>
          <w:color w:val="2C2D30"/>
          <w:shd w:val="clear" w:color="auto" w:fill="FFFFFF"/>
        </w:rPr>
        <w:t>Id</w:t>
      </w:r>
      <w:r>
        <w:rPr>
          <w:color w:val="2C2D30"/>
          <w:shd w:val="clear" w:color="auto" w:fill="FFFFFF"/>
        </w:rPr>
        <w:t xml:space="preserve">. at 519. The </w:t>
      </w:r>
      <w:r w:rsidR="00700D6F">
        <w:rPr>
          <w:color w:val="2C2D30"/>
          <w:shd w:val="clear" w:color="auto" w:fill="FFFFFF"/>
        </w:rPr>
        <w:t>school d</w:t>
      </w:r>
      <w:r>
        <w:rPr>
          <w:color w:val="2C2D30"/>
          <w:shd w:val="clear" w:color="auto" w:fill="FFFFFF"/>
        </w:rPr>
        <w:t>istrict prohibited the teacher to discuss his religious beliefs with the students and the teacher filed th</w:t>
      </w:r>
      <w:r w:rsidR="00700D6F">
        <w:rPr>
          <w:color w:val="2C2D30"/>
          <w:shd w:val="clear" w:color="auto" w:fill="FFFFFF"/>
        </w:rPr>
        <w:t>e lawsuit against the s</w:t>
      </w:r>
      <w:r>
        <w:rPr>
          <w:color w:val="2C2D30"/>
          <w:shd w:val="clear" w:color="auto" w:fill="FFFFFF"/>
        </w:rPr>
        <w:t xml:space="preserve">chool </w:t>
      </w:r>
      <w:r w:rsidR="00700D6F">
        <w:rPr>
          <w:color w:val="2C2D30"/>
          <w:shd w:val="clear" w:color="auto" w:fill="FFFFFF"/>
        </w:rPr>
        <w:t>d</w:t>
      </w:r>
      <w:r>
        <w:rPr>
          <w:color w:val="2C2D30"/>
          <w:shd w:val="clear" w:color="auto" w:fill="FFFFFF"/>
        </w:rPr>
        <w:t xml:space="preserve">istrict. </w:t>
      </w:r>
      <w:r w:rsidRPr="002B44F0">
        <w:rPr>
          <w:i/>
          <w:color w:val="2C2D30"/>
          <w:shd w:val="clear" w:color="auto" w:fill="FFFFFF"/>
        </w:rPr>
        <w:t>Id</w:t>
      </w:r>
      <w:r>
        <w:rPr>
          <w:color w:val="2C2D30"/>
          <w:shd w:val="clear" w:color="auto" w:fill="FFFFFF"/>
        </w:rPr>
        <w:t xml:space="preserve">. The court reasoned that because the interest of school in avoiding an Establishment Clause was a compelling one, the school was justified in restricting the teacher’s speech. </w:t>
      </w:r>
      <w:r w:rsidRPr="002B44F0">
        <w:rPr>
          <w:i/>
          <w:color w:val="2C2D30"/>
          <w:shd w:val="clear" w:color="auto" w:fill="FFFFFF"/>
        </w:rPr>
        <w:t>Id</w:t>
      </w:r>
      <w:r>
        <w:rPr>
          <w:color w:val="2C2D30"/>
          <w:shd w:val="clear" w:color="auto" w:fill="FFFFFF"/>
        </w:rPr>
        <w:t xml:space="preserve">. at 522.  </w:t>
      </w:r>
    </w:p>
    <w:p w14:paraId="15E1A044" w14:textId="7674306C" w:rsidR="002B44F0" w:rsidRPr="002B44F0" w:rsidRDefault="002B44F0" w:rsidP="002B44F0">
      <w:pPr>
        <w:spacing w:line="480" w:lineRule="auto"/>
        <w:ind w:firstLine="720"/>
        <w:jc w:val="both"/>
        <w:rPr>
          <w:color w:val="2C2D30"/>
          <w:shd w:val="clear" w:color="auto" w:fill="FFFFFF"/>
        </w:rPr>
      </w:pPr>
      <w:r>
        <w:rPr>
          <w:color w:val="373739"/>
          <w:shd w:val="clear" w:color="auto" w:fill="FFFFFF"/>
        </w:rPr>
        <w:t xml:space="preserve">Similar to the teacher in </w:t>
      </w:r>
      <w:proofErr w:type="spellStart"/>
      <w:r w:rsidRPr="002B44F0">
        <w:rPr>
          <w:i/>
          <w:color w:val="373739"/>
          <w:shd w:val="clear" w:color="auto" w:fill="FFFFFF"/>
        </w:rPr>
        <w:t>Peloza</w:t>
      </w:r>
      <w:proofErr w:type="spellEnd"/>
      <w:r>
        <w:rPr>
          <w:color w:val="373739"/>
          <w:shd w:val="clear" w:color="auto" w:fill="FFFFFF"/>
        </w:rPr>
        <w:t xml:space="preserve">, Coach Kennedy’s kneeling and praying with students immediately following the games violated the Establishment Clause. Here, Coach Kennedy refused to follow the District Policy to refrain from demonstrative speech. Coach Kennedy was entrusted with giving motivational speeches to students to promote sportsmanship and spirited competition. Coach Kennedy’s motivational speech conveyed his particular views with the mention of “Lord.” Despite the District disapproval of Coach Kennedy’s demonstrative speech and violation of the District Policy, Coach Kennedy insisted that the District necessarily permit Coach Kennedy to offer a short prayer immediately after the games in the presence of students. Because the District had a compelling interest to restrict Coach Kennedy’s speech to avoid violating the Establishment Clause of the </w:t>
      </w:r>
      <w:r w:rsidR="00700D6F">
        <w:rPr>
          <w:color w:val="373739"/>
          <w:shd w:val="clear" w:color="auto" w:fill="FFFFFF"/>
        </w:rPr>
        <w:t xml:space="preserve">First Amendment, Coach Kennedy is not entitled to protection by the First Amendment. </w:t>
      </w:r>
      <w:r>
        <w:rPr>
          <w:color w:val="373739"/>
          <w:shd w:val="clear" w:color="auto" w:fill="FFFFFF"/>
        </w:rPr>
        <w:t xml:space="preserve">  </w:t>
      </w:r>
    </w:p>
    <w:p w14:paraId="2B0745C7" w14:textId="1B165117" w:rsidR="00503F72" w:rsidRPr="002B44F0" w:rsidRDefault="002B44F0" w:rsidP="002B44F0">
      <w:pPr>
        <w:spacing w:line="480" w:lineRule="auto"/>
        <w:ind w:firstLine="720"/>
        <w:jc w:val="both"/>
        <w:rPr>
          <w:color w:val="212121"/>
        </w:rPr>
      </w:pPr>
      <w:r>
        <w:t>In addition</w:t>
      </w:r>
      <w:r w:rsidR="0013789E" w:rsidRPr="0013789E">
        <w:t xml:space="preserve">, </w:t>
      </w:r>
      <w:r w:rsidRPr="0013789E">
        <w:rPr>
          <w:color w:val="212121"/>
        </w:rPr>
        <w:t>“good and just cause” supporting termination of a public</w:t>
      </w:r>
      <w:r w:rsidRPr="0013789E">
        <w:rPr>
          <w:rStyle w:val="apple-converted-space"/>
          <w:color w:val="212121"/>
        </w:rPr>
        <w:t> </w:t>
      </w:r>
      <w:r w:rsidRPr="0013789E">
        <w:rPr>
          <w:rStyle w:val="cosearchterm"/>
          <w:color w:val="252525"/>
        </w:rPr>
        <w:t>teacher's</w:t>
      </w:r>
      <w:r w:rsidRPr="0013789E">
        <w:rPr>
          <w:rStyle w:val="apple-converted-space"/>
          <w:color w:val="212121"/>
        </w:rPr>
        <w:t> </w:t>
      </w:r>
      <w:r w:rsidRPr="0013789E">
        <w:rPr>
          <w:color w:val="212121"/>
        </w:rPr>
        <w:t xml:space="preserve">contract includes “insubordination.” </w:t>
      </w:r>
      <w:r w:rsidRPr="0013789E">
        <w:rPr>
          <w:i/>
          <w:color w:val="373739"/>
          <w:shd w:val="clear" w:color="auto" w:fill="FFFFFF"/>
        </w:rPr>
        <w:t>Freshman v. Mt. Vernon City Sch</w:t>
      </w:r>
      <w:r>
        <w:rPr>
          <w:i/>
          <w:color w:val="373739"/>
          <w:shd w:val="clear" w:color="auto" w:fill="FFFFFF"/>
        </w:rPr>
        <w:t>.</w:t>
      </w:r>
      <w:r w:rsidRPr="0013789E">
        <w:rPr>
          <w:i/>
          <w:color w:val="373739"/>
          <w:shd w:val="clear" w:color="auto" w:fill="FFFFFF"/>
        </w:rPr>
        <w:t xml:space="preserve"> Dist</w:t>
      </w:r>
      <w:r>
        <w:rPr>
          <w:i/>
          <w:color w:val="373739"/>
          <w:shd w:val="clear" w:color="auto" w:fill="FFFFFF"/>
        </w:rPr>
        <w:t>.</w:t>
      </w:r>
      <w:r w:rsidRPr="0013789E">
        <w:rPr>
          <w:i/>
          <w:color w:val="373739"/>
          <w:shd w:val="clear" w:color="auto" w:fill="FFFFFF"/>
        </w:rPr>
        <w:t xml:space="preserve"> B</w:t>
      </w:r>
      <w:r>
        <w:rPr>
          <w:i/>
          <w:color w:val="373739"/>
          <w:shd w:val="clear" w:color="auto" w:fill="FFFFFF"/>
        </w:rPr>
        <w:t xml:space="preserve">d. </w:t>
      </w:r>
      <w:r w:rsidRPr="0013789E">
        <w:rPr>
          <w:i/>
          <w:color w:val="373739"/>
          <w:shd w:val="clear" w:color="auto" w:fill="FFFFFF"/>
        </w:rPr>
        <w:t>of Educ</w:t>
      </w:r>
      <w:r>
        <w:rPr>
          <w:i/>
          <w:color w:val="373739"/>
          <w:shd w:val="clear" w:color="auto" w:fill="FFFFFF"/>
        </w:rPr>
        <w:t>.</w:t>
      </w:r>
      <w:r w:rsidRPr="0013789E">
        <w:rPr>
          <w:color w:val="373739"/>
          <w:shd w:val="clear" w:color="auto" w:fill="FFFFFF"/>
        </w:rPr>
        <w:t xml:space="preserve">, </w:t>
      </w:r>
      <w:r>
        <w:rPr>
          <w:color w:val="373739"/>
          <w:shd w:val="clear" w:color="auto" w:fill="FFFFFF"/>
        </w:rPr>
        <w:t>2012-Ohio-889, P.17 (</w:t>
      </w:r>
      <w:proofErr w:type="spellStart"/>
      <w:r>
        <w:rPr>
          <w:color w:val="373739"/>
          <w:shd w:val="clear" w:color="auto" w:fill="FFFFFF"/>
        </w:rPr>
        <w:t>Ctt</w:t>
      </w:r>
      <w:proofErr w:type="spellEnd"/>
      <w:r>
        <w:rPr>
          <w:color w:val="373739"/>
          <w:shd w:val="clear" w:color="auto" w:fill="FFFFFF"/>
        </w:rPr>
        <w:t>. App. 2012)</w:t>
      </w:r>
      <w:r>
        <w:rPr>
          <w:color w:val="373739"/>
          <w:shd w:val="clear" w:color="auto" w:fill="FFFFFF"/>
        </w:rPr>
        <w:t xml:space="preserve">. Thus, the </w:t>
      </w:r>
      <w:r w:rsidR="0013789E" w:rsidRPr="0013789E">
        <w:t>emphasis of the employee’s termination should be put on t</w:t>
      </w:r>
      <w:r w:rsidR="0013789E">
        <w:t>erms of the</w:t>
      </w:r>
      <w:r>
        <w:rPr>
          <w:color w:val="212121"/>
        </w:rPr>
        <w:t xml:space="preserve"> </w:t>
      </w:r>
      <w:r>
        <w:t>C</w:t>
      </w:r>
      <w:r w:rsidR="0013789E">
        <w:t>ontract</w:t>
      </w:r>
      <w:r>
        <w:t xml:space="preserve"> </w:t>
      </w:r>
      <w:r w:rsidR="0013789E">
        <w:t>a</w:t>
      </w:r>
      <w:r w:rsidR="0013789E" w:rsidRPr="0013789E">
        <w:t>nd</w:t>
      </w:r>
      <w:r w:rsidR="0013789E">
        <w:t xml:space="preserve"> </w:t>
      </w:r>
      <w:r w:rsidR="0013789E" w:rsidRPr="0013789E">
        <w:t>contractual nature of the employment relationship</w:t>
      </w:r>
      <w:r w:rsidR="0013789E" w:rsidRPr="0013789E">
        <w:t xml:space="preserve">. </w:t>
      </w:r>
      <w:proofErr w:type="spellStart"/>
      <w:r w:rsidR="0013789E" w:rsidRPr="0013789E">
        <w:rPr>
          <w:i/>
          <w:color w:val="373739"/>
          <w:shd w:val="clear" w:color="auto" w:fill="FFFFFF"/>
        </w:rPr>
        <w:t>McAauliffe</w:t>
      </w:r>
      <w:proofErr w:type="spellEnd"/>
      <w:r w:rsidR="0013789E" w:rsidRPr="0013789E">
        <w:rPr>
          <w:i/>
          <w:color w:val="373739"/>
          <w:shd w:val="clear" w:color="auto" w:fill="FFFFFF"/>
        </w:rPr>
        <w:t xml:space="preserve"> v. Mayor of New Bedford</w:t>
      </w:r>
      <w:r w:rsidR="0013789E" w:rsidRPr="0013789E">
        <w:rPr>
          <w:color w:val="373739"/>
          <w:shd w:val="clear" w:color="auto" w:fill="FFFFFF"/>
        </w:rPr>
        <w:t>, 29 N.E. 517</w:t>
      </w:r>
      <w:r w:rsidR="0013789E" w:rsidRPr="0013789E">
        <w:rPr>
          <w:color w:val="373739"/>
          <w:shd w:val="clear" w:color="auto" w:fill="FFFFFF"/>
        </w:rPr>
        <w:t xml:space="preserve"> </w:t>
      </w:r>
      <w:r w:rsidR="0013789E" w:rsidRPr="0013789E">
        <w:rPr>
          <w:color w:val="373739"/>
          <w:shd w:val="clear" w:color="auto" w:fill="FFFFFF"/>
        </w:rPr>
        <w:t>(Mass. 1892)</w:t>
      </w:r>
      <w:r w:rsidR="0013789E" w:rsidRPr="0013789E">
        <w:rPr>
          <w:color w:val="373739"/>
          <w:shd w:val="clear" w:color="auto" w:fill="FFFFFF"/>
        </w:rPr>
        <w:t xml:space="preserve">. </w:t>
      </w:r>
      <w:r w:rsidR="0013789E" w:rsidRPr="0013789E">
        <w:rPr>
          <w:color w:val="373739"/>
          <w:shd w:val="clear" w:color="auto" w:fill="FFFFFF"/>
        </w:rPr>
        <w:t xml:space="preserve">In </w:t>
      </w:r>
      <w:proofErr w:type="spellStart"/>
      <w:r w:rsidR="0013789E" w:rsidRPr="0013789E">
        <w:rPr>
          <w:i/>
          <w:color w:val="373739"/>
          <w:shd w:val="clear" w:color="auto" w:fill="FFFFFF"/>
        </w:rPr>
        <w:t>McAauliffe</w:t>
      </w:r>
      <w:proofErr w:type="spellEnd"/>
      <w:r w:rsidR="0013789E" w:rsidRPr="0013789E">
        <w:rPr>
          <w:color w:val="373739"/>
          <w:shd w:val="clear" w:color="auto" w:fill="FFFFFF"/>
        </w:rPr>
        <w:t xml:space="preserve">, </w:t>
      </w:r>
      <w:r w:rsidR="0013789E" w:rsidRPr="0013789E">
        <w:rPr>
          <w:color w:val="373739"/>
          <w:shd w:val="clear" w:color="auto" w:fill="FFFFFF"/>
        </w:rPr>
        <w:t xml:space="preserve">the city terminated the police after he publicly criticized the management of the police department. The Massachusetts Supreme Court held that “the petitioner may have constitutional right to talk politics, but he has no constitutional right to be a policeman.” </w:t>
      </w:r>
      <w:r w:rsidR="0013789E" w:rsidRPr="0013789E">
        <w:rPr>
          <w:i/>
          <w:color w:val="373739"/>
          <w:shd w:val="clear" w:color="auto" w:fill="FFFFFF"/>
        </w:rPr>
        <w:t>Id</w:t>
      </w:r>
      <w:r w:rsidR="0013789E" w:rsidRPr="0013789E">
        <w:rPr>
          <w:color w:val="373739"/>
          <w:shd w:val="clear" w:color="auto" w:fill="FFFFFF"/>
        </w:rPr>
        <w:t>.</w:t>
      </w:r>
      <w:r w:rsidR="0013789E">
        <w:rPr>
          <w:color w:val="373739"/>
          <w:shd w:val="clear" w:color="auto" w:fill="FFFFFF"/>
        </w:rPr>
        <w:t xml:space="preserve"> The Court reasoned that an employee cannot complaint because he </w:t>
      </w:r>
      <w:r w:rsidR="0013789E">
        <w:rPr>
          <w:color w:val="373739"/>
          <w:shd w:val="clear" w:color="auto" w:fill="FFFFFF"/>
        </w:rPr>
        <w:lastRenderedPageBreak/>
        <w:t xml:space="preserve">“takes the employment on the teams that are offer to him.” Id. 517-18. Similar to employee in </w:t>
      </w:r>
      <w:proofErr w:type="spellStart"/>
      <w:r w:rsidR="0013789E" w:rsidRPr="0013789E">
        <w:rPr>
          <w:i/>
          <w:color w:val="373739"/>
          <w:shd w:val="clear" w:color="auto" w:fill="FFFFFF"/>
        </w:rPr>
        <w:t>McAauliffe</w:t>
      </w:r>
      <w:proofErr w:type="spellEnd"/>
      <w:r w:rsidR="0013789E">
        <w:rPr>
          <w:color w:val="373739"/>
          <w:shd w:val="clear" w:color="auto" w:fill="FFFFFF"/>
        </w:rPr>
        <w:t>, Coach Kennedy and the District had a contractual relationship that expired at the end of the season. After Coach Kennedy’s contract expired, he never reapplied</w:t>
      </w:r>
      <w:r w:rsidR="00E82FE2">
        <w:rPr>
          <w:color w:val="373739"/>
          <w:shd w:val="clear" w:color="auto" w:fill="FFFFFF"/>
        </w:rPr>
        <w:t xml:space="preserve"> to his position as a coach. </w:t>
      </w:r>
      <w:r w:rsidR="0013789E">
        <w:rPr>
          <w:color w:val="373739"/>
          <w:shd w:val="clear" w:color="auto" w:fill="FFFFFF"/>
        </w:rPr>
        <w:t xml:space="preserve">  </w:t>
      </w:r>
    </w:p>
    <w:p w14:paraId="15487D6A" w14:textId="49EBEAD2" w:rsidR="00767E83" w:rsidRPr="006B628D" w:rsidRDefault="00621996" w:rsidP="006B628D">
      <w:pPr>
        <w:spacing w:line="480" w:lineRule="auto"/>
        <w:ind w:firstLine="720"/>
        <w:jc w:val="both"/>
        <w:rPr>
          <w:color w:val="373739"/>
          <w:shd w:val="clear" w:color="auto" w:fill="FFFFFF"/>
        </w:rPr>
      </w:pPr>
      <w:r w:rsidRPr="0013789E">
        <w:rPr>
          <w:color w:val="373739"/>
          <w:shd w:val="clear" w:color="auto" w:fill="FFFFFF"/>
        </w:rPr>
        <w:t>Here, t</w:t>
      </w:r>
      <w:r w:rsidRPr="0013789E">
        <w:rPr>
          <w:color w:val="373739"/>
          <w:shd w:val="clear" w:color="auto" w:fill="FFFFFF"/>
        </w:rPr>
        <w:t>he District has attempted to disentangle itself from the religious messages by</w:t>
      </w:r>
      <w:r w:rsidRPr="0013789E">
        <w:rPr>
          <w:rStyle w:val="apple-converted-space"/>
          <w:color w:val="373739"/>
          <w:shd w:val="clear" w:color="auto" w:fill="FFFFFF"/>
        </w:rPr>
        <w:t> </w:t>
      </w:r>
      <w:r w:rsidRPr="0013789E">
        <w:rPr>
          <w:rStyle w:val="apple-converted-space"/>
          <w:color w:val="373739"/>
          <w:shd w:val="clear" w:color="auto" w:fill="FFFFFF"/>
        </w:rPr>
        <w:t xml:space="preserve">sending a </w:t>
      </w:r>
      <w:r w:rsidR="002B44F0">
        <w:rPr>
          <w:rStyle w:val="apple-converted-space"/>
          <w:color w:val="373739"/>
          <w:shd w:val="clear" w:color="auto" w:fill="FFFFFF"/>
        </w:rPr>
        <w:t xml:space="preserve">September 17, 2015 </w:t>
      </w:r>
      <w:r w:rsidRPr="0013789E">
        <w:rPr>
          <w:rStyle w:val="apple-converted-space"/>
          <w:color w:val="373739"/>
          <w:shd w:val="clear" w:color="auto" w:fill="FFFFFF"/>
        </w:rPr>
        <w:t xml:space="preserve">letter to Coach Kennedy clarifying the </w:t>
      </w:r>
      <w:r w:rsidR="002B44F0">
        <w:rPr>
          <w:rStyle w:val="apple-converted-space"/>
          <w:color w:val="373739"/>
          <w:shd w:val="clear" w:color="auto" w:fill="FFFFFF"/>
        </w:rPr>
        <w:t xml:space="preserve">policy’s </w:t>
      </w:r>
      <w:r w:rsidRPr="0013789E">
        <w:rPr>
          <w:rStyle w:val="apple-converted-space"/>
          <w:color w:val="373739"/>
          <w:shd w:val="clear" w:color="auto" w:fill="FFFFFF"/>
        </w:rPr>
        <w:t xml:space="preserve">guidelines. In addition, the </w:t>
      </w:r>
      <w:r w:rsidR="00E82FE2">
        <w:rPr>
          <w:rStyle w:val="apple-converted-space"/>
          <w:color w:val="373739"/>
          <w:shd w:val="clear" w:color="auto" w:fill="FFFFFF"/>
        </w:rPr>
        <w:t>District</w:t>
      </w:r>
      <w:r w:rsidRPr="0013789E">
        <w:rPr>
          <w:rStyle w:val="apple-converted-space"/>
          <w:color w:val="373739"/>
          <w:shd w:val="clear" w:color="auto" w:fill="FFFFFF"/>
        </w:rPr>
        <w:t xml:space="preserve"> offered </w:t>
      </w:r>
      <w:r w:rsidR="00E82FE2">
        <w:rPr>
          <w:rStyle w:val="apple-converted-space"/>
          <w:color w:val="373739"/>
          <w:shd w:val="clear" w:color="auto" w:fill="FFFFFF"/>
        </w:rPr>
        <w:t xml:space="preserve">alternative </w:t>
      </w:r>
      <w:r w:rsidRPr="0013789E">
        <w:rPr>
          <w:rStyle w:val="apple-converted-space"/>
          <w:color w:val="373739"/>
          <w:shd w:val="clear" w:color="auto" w:fill="FFFFFF"/>
        </w:rPr>
        <w:t xml:space="preserve">options </w:t>
      </w:r>
      <w:r w:rsidR="00E82FE2">
        <w:rPr>
          <w:rStyle w:val="apple-converted-space"/>
          <w:color w:val="373739"/>
          <w:shd w:val="clear" w:color="auto" w:fill="FFFFFF"/>
        </w:rPr>
        <w:t>to accommodate Coach Kennedy’s religious expression</w:t>
      </w:r>
      <w:r w:rsidRPr="0013789E">
        <w:rPr>
          <w:rStyle w:val="apple-converted-space"/>
          <w:color w:val="373739"/>
          <w:shd w:val="clear" w:color="auto" w:fill="FFFFFF"/>
        </w:rPr>
        <w:t xml:space="preserve">. </w:t>
      </w:r>
      <w:r w:rsidR="002B44F0">
        <w:rPr>
          <w:color w:val="373739"/>
          <w:shd w:val="clear" w:color="auto" w:fill="FFFFFF"/>
        </w:rPr>
        <w:t>As a matter of public policy</w:t>
      </w:r>
      <w:r w:rsidR="00E82FE2">
        <w:rPr>
          <w:color w:val="373739"/>
          <w:shd w:val="clear" w:color="auto" w:fill="FFFFFF"/>
        </w:rPr>
        <w:t>,</w:t>
      </w:r>
      <w:r w:rsidR="002B44F0">
        <w:rPr>
          <w:color w:val="373739"/>
          <w:shd w:val="clear" w:color="auto" w:fill="FFFFFF"/>
        </w:rPr>
        <w:t xml:space="preserve"> it is critical to draw the line between a protected private speech </w:t>
      </w:r>
      <w:r w:rsidR="006B628D">
        <w:rPr>
          <w:color w:val="373739"/>
          <w:shd w:val="clear" w:color="auto" w:fill="FFFFFF"/>
        </w:rPr>
        <w:t xml:space="preserve">of a citizen </w:t>
      </w:r>
      <w:r w:rsidR="002B44F0">
        <w:rPr>
          <w:color w:val="373739"/>
          <w:shd w:val="clear" w:color="auto" w:fill="FFFFFF"/>
        </w:rPr>
        <w:t xml:space="preserve">and an unprotected public speech </w:t>
      </w:r>
      <w:r w:rsidR="006B628D">
        <w:rPr>
          <w:color w:val="373739"/>
          <w:shd w:val="clear" w:color="auto" w:fill="FFFFFF"/>
        </w:rPr>
        <w:t xml:space="preserve">of employee </w:t>
      </w:r>
      <w:r w:rsidR="002B44F0">
        <w:rPr>
          <w:color w:val="373739"/>
          <w:shd w:val="clear" w:color="auto" w:fill="FFFFFF"/>
        </w:rPr>
        <w:t xml:space="preserve">to avoid violating the Establishment Clause of the First Amendment. Therefore, </w:t>
      </w:r>
      <w:r w:rsidR="008B42B4">
        <w:rPr>
          <w:color w:val="373739"/>
          <w:shd w:val="clear" w:color="auto" w:fill="FFFFFF"/>
        </w:rPr>
        <w:t xml:space="preserve">the District requests that this Court affirms the decision of the Ninth Circuit that that Coach Kennedy is not entitled to the protection of the First Amendment because Coach Kennedy spoke as a public employee </w:t>
      </w:r>
      <w:r w:rsidR="00BE666D">
        <w:rPr>
          <w:color w:val="373739"/>
          <w:shd w:val="clear" w:color="auto" w:fill="FFFFFF"/>
        </w:rPr>
        <w:t>when still</w:t>
      </w:r>
      <w:r w:rsidR="008B42B4">
        <w:rPr>
          <w:color w:val="373739"/>
          <w:shd w:val="clear" w:color="auto" w:fill="FFFFFF"/>
        </w:rPr>
        <w:t xml:space="preserve"> on the job and in the “general presence of” students</w:t>
      </w:r>
      <w:r w:rsidR="006B628D">
        <w:rPr>
          <w:color w:val="373739"/>
          <w:shd w:val="clear" w:color="auto" w:fill="FFFFFF"/>
        </w:rPr>
        <w:t>.</w:t>
      </w:r>
    </w:p>
    <w:p w14:paraId="2ACAFADD" w14:textId="7FF0F2C2" w:rsidR="00767E83" w:rsidRDefault="00767E83" w:rsidP="006B628D">
      <w:pPr>
        <w:rPr>
          <w:b/>
          <w:color w:val="000000" w:themeColor="text1"/>
          <w:u w:val="single"/>
        </w:rPr>
      </w:pPr>
    </w:p>
    <w:p w14:paraId="44B37FC2" w14:textId="77777777" w:rsidR="00767E83" w:rsidRDefault="00767E83" w:rsidP="00687478">
      <w:pPr>
        <w:jc w:val="center"/>
        <w:rPr>
          <w:b/>
          <w:color w:val="000000" w:themeColor="text1"/>
          <w:u w:val="single"/>
        </w:rPr>
      </w:pPr>
    </w:p>
    <w:p w14:paraId="1FB6164A" w14:textId="4806B751" w:rsidR="00126E8A" w:rsidRPr="002A7E16" w:rsidRDefault="00126E8A" w:rsidP="00687478">
      <w:pPr>
        <w:jc w:val="center"/>
        <w:rPr>
          <w:b/>
          <w:color w:val="000000" w:themeColor="text1"/>
          <w:u w:val="single"/>
        </w:rPr>
      </w:pPr>
      <w:r w:rsidRPr="002A7E16">
        <w:rPr>
          <w:b/>
          <w:color w:val="000000" w:themeColor="text1"/>
          <w:u w:val="single"/>
        </w:rPr>
        <w:t>CONCLUSION</w:t>
      </w:r>
    </w:p>
    <w:p w14:paraId="76BD9C18" w14:textId="1AB16CCE" w:rsidR="0019251B" w:rsidRPr="002A7E16" w:rsidRDefault="0019251B" w:rsidP="00DC3143">
      <w:pPr>
        <w:rPr>
          <w:b/>
          <w:color w:val="000000" w:themeColor="text1"/>
          <w:u w:val="single"/>
        </w:rPr>
      </w:pPr>
    </w:p>
    <w:p w14:paraId="189B8725" w14:textId="76DB063B" w:rsidR="0055507B" w:rsidRDefault="00982A23" w:rsidP="00E82FE2">
      <w:pPr>
        <w:spacing w:line="480" w:lineRule="auto"/>
        <w:ind w:firstLine="720"/>
        <w:jc w:val="both"/>
        <w:rPr>
          <w:color w:val="000000" w:themeColor="text1"/>
        </w:rPr>
      </w:pPr>
      <w:r w:rsidRPr="002A7E16">
        <w:rPr>
          <w:color w:val="000000" w:themeColor="text1"/>
        </w:rPr>
        <w:t xml:space="preserve">WHEREFORE, the </w:t>
      </w:r>
      <w:r w:rsidR="00DC3143" w:rsidRPr="002A7E16">
        <w:rPr>
          <w:color w:val="000000" w:themeColor="text1"/>
        </w:rPr>
        <w:t xml:space="preserve">Respondent, </w:t>
      </w:r>
      <w:r w:rsidR="00332E1D">
        <w:rPr>
          <w:color w:val="000000" w:themeColor="text1"/>
        </w:rPr>
        <w:t>Bremerton School District</w:t>
      </w:r>
      <w:r w:rsidR="00DC3143" w:rsidRPr="002A7E16">
        <w:rPr>
          <w:color w:val="000000" w:themeColor="text1"/>
        </w:rPr>
        <w:t xml:space="preserve">, </w:t>
      </w:r>
      <w:r w:rsidRPr="002A7E16">
        <w:rPr>
          <w:color w:val="000000" w:themeColor="text1"/>
        </w:rPr>
        <w:t xml:space="preserve">respectfully moves </w:t>
      </w:r>
      <w:r w:rsidR="00DC3143" w:rsidRPr="002A7E16">
        <w:rPr>
          <w:color w:val="000000" w:themeColor="text1"/>
        </w:rPr>
        <w:t xml:space="preserve">this Court </w:t>
      </w:r>
      <w:r w:rsidRPr="002A7E16">
        <w:rPr>
          <w:color w:val="000000" w:themeColor="text1"/>
        </w:rPr>
        <w:t>to affirm</w:t>
      </w:r>
      <w:r w:rsidR="00DC3143" w:rsidRPr="002A7E16">
        <w:rPr>
          <w:color w:val="000000" w:themeColor="text1"/>
        </w:rPr>
        <w:t xml:space="preserve"> the decision of the Ninth Circuit </w:t>
      </w:r>
      <w:r w:rsidRPr="002A7E16">
        <w:rPr>
          <w:color w:val="000000" w:themeColor="text1"/>
        </w:rPr>
        <w:t xml:space="preserve">that </w:t>
      </w:r>
      <w:r w:rsidR="000455BE">
        <w:rPr>
          <w:color w:val="000000" w:themeColor="text1"/>
        </w:rPr>
        <w:t xml:space="preserve">Coach Kennedy </w:t>
      </w:r>
      <w:r w:rsidR="00BE666D">
        <w:rPr>
          <w:color w:val="000000" w:themeColor="text1"/>
        </w:rPr>
        <w:t>spoke as a public employee when</w:t>
      </w:r>
      <w:r w:rsidR="00E82FE2">
        <w:rPr>
          <w:color w:val="000000" w:themeColor="text1"/>
        </w:rPr>
        <w:t xml:space="preserve"> </w:t>
      </w:r>
      <w:r w:rsidR="000455BE">
        <w:rPr>
          <w:color w:val="000000" w:themeColor="text1"/>
        </w:rPr>
        <w:t xml:space="preserve">still on the job and “in </w:t>
      </w:r>
      <w:r w:rsidR="00E82FE2">
        <w:rPr>
          <w:color w:val="000000" w:themeColor="text1"/>
        </w:rPr>
        <w:t xml:space="preserve">general presence of” students. </w:t>
      </w:r>
    </w:p>
    <w:p w14:paraId="4B8B07A9" w14:textId="77777777" w:rsidR="00BE666D" w:rsidRPr="002A7E16" w:rsidRDefault="00BE666D" w:rsidP="00E82FE2">
      <w:pPr>
        <w:spacing w:line="480" w:lineRule="auto"/>
        <w:ind w:firstLine="720"/>
        <w:jc w:val="both"/>
        <w:rPr>
          <w:color w:val="000000" w:themeColor="text1"/>
        </w:rPr>
      </w:pPr>
    </w:p>
    <w:p w14:paraId="7F434E98" w14:textId="2794F584" w:rsidR="0055507B" w:rsidRPr="002A7E16" w:rsidRDefault="0055507B" w:rsidP="0055507B">
      <w:pPr>
        <w:spacing w:line="480" w:lineRule="auto"/>
        <w:ind w:left="4320" w:firstLine="720"/>
        <w:jc w:val="both"/>
        <w:rPr>
          <w:color w:val="000000" w:themeColor="text1"/>
        </w:rPr>
      </w:pPr>
      <w:r w:rsidRPr="002A7E16">
        <w:rPr>
          <w:color w:val="000000" w:themeColor="text1"/>
        </w:rPr>
        <w:t>Respectfully submitted,</w:t>
      </w:r>
    </w:p>
    <w:p w14:paraId="6DB0F8E5" w14:textId="39494D72" w:rsidR="0055507B" w:rsidRPr="002A7E16" w:rsidRDefault="0055507B" w:rsidP="0055507B">
      <w:pPr>
        <w:spacing w:line="480" w:lineRule="auto"/>
        <w:ind w:firstLine="720"/>
        <w:jc w:val="both"/>
        <w:rPr>
          <w:color w:val="000000" w:themeColor="text1"/>
        </w:rPr>
      </w:pPr>
    </w:p>
    <w:p w14:paraId="036D61C0" w14:textId="3C8BE4A7" w:rsidR="007C2580" w:rsidRPr="002A7E16" w:rsidRDefault="0055507B" w:rsidP="007C2580">
      <w:pPr>
        <w:ind w:firstLine="720"/>
        <w:jc w:val="both"/>
        <w:rPr>
          <w:color w:val="000000" w:themeColor="text1"/>
        </w:rPr>
      </w:pPr>
      <w:r w:rsidRPr="002A7E16">
        <w:rPr>
          <w:color w:val="000000" w:themeColor="text1"/>
        </w:rPr>
        <w:tab/>
      </w:r>
      <w:r w:rsidRPr="002A7E16">
        <w:rPr>
          <w:color w:val="000000" w:themeColor="text1"/>
        </w:rPr>
        <w:tab/>
      </w:r>
      <w:r w:rsidRPr="002A7E16">
        <w:rPr>
          <w:color w:val="000000" w:themeColor="text1"/>
        </w:rPr>
        <w:tab/>
      </w:r>
      <w:r w:rsidRPr="002A7E16">
        <w:rPr>
          <w:color w:val="000000" w:themeColor="text1"/>
        </w:rPr>
        <w:tab/>
      </w:r>
      <w:r w:rsidRPr="002A7E16">
        <w:rPr>
          <w:color w:val="000000" w:themeColor="text1"/>
        </w:rPr>
        <w:tab/>
      </w:r>
      <w:r w:rsidRPr="002A7E16">
        <w:rPr>
          <w:color w:val="000000" w:themeColor="text1"/>
        </w:rPr>
        <w:tab/>
        <w:t xml:space="preserve">________________________________ </w:t>
      </w:r>
    </w:p>
    <w:p w14:paraId="62388E0C" w14:textId="089D5D0C" w:rsidR="0055507B" w:rsidRDefault="007C2580" w:rsidP="007C2580">
      <w:pPr>
        <w:ind w:left="4320" w:firstLine="720"/>
        <w:jc w:val="both"/>
        <w:rPr>
          <w:color w:val="000000" w:themeColor="text1"/>
        </w:rPr>
      </w:pPr>
      <w:r w:rsidRPr="002A7E16">
        <w:rPr>
          <w:color w:val="000000" w:themeColor="text1"/>
        </w:rPr>
        <w:t xml:space="preserve">Veronika Vino, </w:t>
      </w:r>
      <w:r w:rsidR="0055507B" w:rsidRPr="002A7E16">
        <w:rPr>
          <w:color w:val="000000" w:themeColor="text1"/>
        </w:rPr>
        <w:t>Counsel for Respondent</w:t>
      </w:r>
      <w:r w:rsidR="0055507B" w:rsidRPr="002A7E16">
        <w:rPr>
          <w:color w:val="000000" w:themeColor="text1"/>
        </w:rPr>
        <w:tab/>
      </w:r>
    </w:p>
    <w:p w14:paraId="63E744C2" w14:textId="77777777" w:rsidR="00D34BED" w:rsidRDefault="00D34BED" w:rsidP="000455BE">
      <w:pPr>
        <w:jc w:val="center"/>
        <w:rPr>
          <w:b/>
          <w:color w:val="000000" w:themeColor="text1"/>
        </w:rPr>
      </w:pPr>
    </w:p>
    <w:p w14:paraId="74B528CB" w14:textId="44BEA9C2" w:rsidR="000455BE" w:rsidRPr="000455BE" w:rsidRDefault="000455BE" w:rsidP="000455BE">
      <w:pPr>
        <w:spacing w:line="480" w:lineRule="auto"/>
        <w:jc w:val="both"/>
        <w:rPr>
          <w:color w:val="000000" w:themeColor="text1"/>
        </w:rPr>
      </w:pPr>
      <w:r>
        <w:rPr>
          <w:color w:val="000000" w:themeColor="text1"/>
        </w:rPr>
        <w:tab/>
      </w:r>
    </w:p>
    <w:sectPr w:rsidR="000455BE" w:rsidRPr="000455BE" w:rsidSect="00A27CBD">
      <w:footerReference w:type="default" r:id="rId11"/>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7D4FD" w14:textId="77777777" w:rsidR="00787A20" w:rsidRDefault="00787A20">
      <w:r>
        <w:separator/>
      </w:r>
    </w:p>
  </w:endnote>
  <w:endnote w:type="continuationSeparator" w:id="0">
    <w:p w14:paraId="5D49D2DA" w14:textId="77777777" w:rsidR="00787A20" w:rsidRDefault="0078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6688451"/>
      <w:docPartObj>
        <w:docPartGallery w:val="Page Numbers (Bottom of Page)"/>
        <w:docPartUnique/>
      </w:docPartObj>
    </w:sdtPr>
    <w:sdtContent>
      <w:p w14:paraId="56741C94" w14:textId="2AB190F8" w:rsidR="000F1FD8" w:rsidRDefault="000F1FD8" w:rsidP="00E03A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8611428"/>
      <w:docPartObj>
        <w:docPartGallery w:val="Page Numbers (Bottom of Page)"/>
        <w:docPartUnique/>
      </w:docPartObj>
    </w:sdtPr>
    <w:sdtContent>
      <w:p w14:paraId="6EED2ACE" w14:textId="7EF220C2" w:rsidR="000F1FD8" w:rsidRDefault="000F1FD8" w:rsidP="00E03A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4B9E1" w14:textId="77777777" w:rsidR="000F1FD8" w:rsidRDefault="000F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824017"/>
      <w:docPartObj>
        <w:docPartGallery w:val="Page Numbers (Bottom of Page)"/>
        <w:docPartUnique/>
      </w:docPartObj>
    </w:sdtPr>
    <w:sdtContent>
      <w:p w14:paraId="2596F692" w14:textId="2987D78A" w:rsidR="000F1FD8" w:rsidRDefault="000F1FD8" w:rsidP="00E03A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54F999FF" w14:textId="77777777" w:rsidR="000F1FD8" w:rsidRDefault="000F1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909865"/>
      <w:docPartObj>
        <w:docPartGallery w:val="Page Numbers (Bottom of Page)"/>
        <w:docPartUnique/>
      </w:docPartObj>
    </w:sdtPr>
    <w:sdtContent>
      <w:p w14:paraId="4E280F5C" w14:textId="7231AA7D" w:rsidR="000F1FD8" w:rsidRDefault="000F1FD8" w:rsidP="00E03A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BD531A" w14:textId="77777777" w:rsidR="000F1FD8" w:rsidRDefault="000F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C790" w14:textId="77777777" w:rsidR="00787A20" w:rsidRDefault="00787A20">
      <w:r>
        <w:separator/>
      </w:r>
    </w:p>
  </w:footnote>
  <w:footnote w:type="continuationSeparator" w:id="0">
    <w:p w14:paraId="4ABAF11F" w14:textId="77777777" w:rsidR="00787A20" w:rsidRDefault="0078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92C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96727"/>
    <w:multiLevelType w:val="hybridMultilevel"/>
    <w:tmpl w:val="A4F8297C"/>
    <w:lvl w:ilvl="0" w:tplc="9FDEA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33FB9"/>
    <w:multiLevelType w:val="hybridMultilevel"/>
    <w:tmpl w:val="51720F46"/>
    <w:lvl w:ilvl="0" w:tplc="362CB6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D44C12"/>
    <w:multiLevelType w:val="multilevel"/>
    <w:tmpl w:val="1652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57DCD"/>
    <w:multiLevelType w:val="singleLevel"/>
    <w:tmpl w:val="CAA0149A"/>
    <w:lvl w:ilvl="0">
      <w:start w:val="1"/>
      <w:numFmt w:val="decimal"/>
      <w:lvlText w:val="%1."/>
      <w:lvlJc w:val="left"/>
      <w:pPr>
        <w:tabs>
          <w:tab w:val="num" w:pos="2160"/>
        </w:tabs>
        <w:ind w:left="2160" w:hanging="720"/>
      </w:pPr>
      <w:rPr>
        <w:rFonts w:hint="default"/>
      </w:rPr>
    </w:lvl>
  </w:abstractNum>
  <w:abstractNum w:abstractNumId="5" w15:restartNumberingAfterBreak="0">
    <w:nsid w:val="36FE5A6B"/>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499B0BD2"/>
    <w:multiLevelType w:val="hybridMultilevel"/>
    <w:tmpl w:val="BE880C5A"/>
    <w:lvl w:ilvl="0" w:tplc="BBE85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C5323"/>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4F246298"/>
    <w:multiLevelType w:val="hybridMultilevel"/>
    <w:tmpl w:val="5A387A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BF2CF6"/>
    <w:multiLevelType w:val="hybridMultilevel"/>
    <w:tmpl w:val="69625E24"/>
    <w:lvl w:ilvl="0" w:tplc="099E738C">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11297"/>
    <w:multiLevelType w:val="hybridMultilevel"/>
    <w:tmpl w:val="7CC4F9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A4B53"/>
    <w:multiLevelType w:val="hybridMultilevel"/>
    <w:tmpl w:val="EE1C4174"/>
    <w:lvl w:ilvl="0" w:tplc="63645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A1975"/>
    <w:multiLevelType w:val="hybridMultilevel"/>
    <w:tmpl w:val="79F0520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24EAB"/>
    <w:multiLevelType w:val="singleLevel"/>
    <w:tmpl w:val="6638F062"/>
    <w:lvl w:ilvl="0">
      <w:start w:val="1"/>
      <w:numFmt w:val="upperLetter"/>
      <w:lvlText w:val="%1."/>
      <w:lvlJc w:val="left"/>
      <w:pPr>
        <w:tabs>
          <w:tab w:val="num" w:pos="1440"/>
        </w:tabs>
        <w:ind w:left="1440" w:hanging="720"/>
      </w:pPr>
      <w:rPr>
        <w:rFonts w:hint="default"/>
      </w:rPr>
    </w:lvl>
  </w:abstractNum>
  <w:abstractNum w:abstractNumId="14" w15:restartNumberingAfterBreak="0">
    <w:nsid w:val="67FD2FB0"/>
    <w:multiLevelType w:val="hybridMultilevel"/>
    <w:tmpl w:val="4D1827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AD8375B"/>
    <w:multiLevelType w:val="hybridMultilevel"/>
    <w:tmpl w:val="942E3DEA"/>
    <w:lvl w:ilvl="0" w:tplc="6ED68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4E08"/>
    <w:multiLevelType w:val="hybridMultilevel"/>
    <w:tmpl w:val="EE1C4174"/>
    <w:lvl w:ilvl="0" w:tplc="63645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67161"/>
    <w:multiLevelType w:val="hybridMultilevel"/>
    <w:tmpl w:val="4C7805A6"/>
    <w:lvl w:ilvl="0" w:tplc="6E703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20D4F"/>
    <w:multiLevelType w:val="singleLevel"/>
    <w:tmpl w:val="A7F60984"/>
    <w:lvl w:ilvl="0">
      <w:start w:val="1"/>
      <w:numFmt w:val="upperLetter"/>
      <w:lvlText w:val="%1."/>
      <w:lvlJc w:val="left"/>
      <w:pPr>
        <w:tabs>
          <w:tab w:val="num" w:pos="1440"/>
        </w:tabs>
        <w:ind w:left="1440" w:hanging="720"/>
      </w:pPr>
      <w:rPr>
        <w:rFonts w:hint="default"/>
      </w:rPr>
    </w:lvl>
  </w:abstractNum>
  <w:abstractNum w:abstractNumId="19" w15:restartNumberingAfterBreak="0">
    <w:nsid w:val="771C2D95"/>
    <w:multiLevelType w:val="hybridMultilevel"/>
    <w:tmpl w:val="0E24E5D6"/>
    <w:lvl w:ilvl="0" w:tplc="DF7ACC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F546F3"/>
    <w:multiLevelType w:val="multilevel"/>
    <w:tmpl w:val="4AD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8"/>
  </w:num>
  <w:num w:numId="4">
    <w:abstractNumId w:val="4"/>
  </w:num>
  <w:num w:numId="5">
    <w:abstractNumId w:val="13"/>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3"/>
  </w:num>
  <w:num w:numId="12">
    <w:abstractNumId w:val="16"/>
  </w:num>
  <w:num w:numId="13">
    <w:abstractNumId w:val="12"/>
  </w:num>
  <w:num w:numId="14">
    <w:abstractNumId w:val="15"/>
  </w:num>
  <w:num w:numId="15">
    <w:abstractNumId w:val="17"/>
  </w:num>
  <w:num w:numId="16">
    <w:abstractNumId w:val="19"/>
  </w:num>
  <w:num w:numId="17">
    <w:abstractNumId w:val="2"/>
  </w:num>
  <w:num w:numId="18">
    <w:abstractNumId w:val="11"/>
  </w:num>
  <w:num w:numId="19">
    <w:abstractNumId w:val="10"/>
  </w:num>
  <w:num w:numId="20">
    <w:abstractNumId w:val="6"/>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09daae6b-379c-4e46-a082-325e25343c9f"/>
    <w:docVar w:name="Psych_Cite_1_NODE_DATA" w:val="&lt;Node_Data&gt;_x000d__x000a_  &lt;foundBy&gt;PsychCase&lt;/foundBy&gt;_x000d__x000a_  &lt;pattern&gt;Full.CaseCitation&lt;/pattern&gt;_x000d__x000a_  &lt;tabName&gt;841 F.3d 730&lt;/tabName&gt;_x000d__x000a_&lt;/Node_Data&gt;"/>
    <w:docVar w:name="Psych_Cite_1[0]" w:val="&lt;cite&gt; &lt;/cite&gt;"/>
    <w:docVar w:name="Psych_Cite_10_NODE_DATA" w:val="&lt;Node_Data&gt;_x000d__x000a_  &lt;foundBy&gt;PsychCase&lt;/foundBy&gt;_x000d__x000a_  &lt;pattern&gt;Full.CaseCitation&lt;/pattern&gt;_x000d__x000a_  &lt;tabName&gt;518 U.S. 515&lt;/tabName&gt;_x000d__x000a_&lt;/Node_Data&gt;"/>
    <w:docVar w:name="Psych_Cite_10[0]" w:val="&lt;cite&gt; &lt;/cite&gt;"/>
    <w:docVar w:name="Psych_Cite_11_NODE_DATA" w:val="&lt;Node_Data&gt;_x000d__x000a_  &lt;foundBy&gt;PsychStat&lt;/foundBy&gt;_x000d__x000a_  &lt;pattern&gt;Full.USStatute&lt;/pattern&gt;_x000d__x000a_  &lt;tabName&gt;20 U.S.C. § 1681&lt;/tabName&gt;_x000d__x000a_&lt;/Node_Data&gt;"/>
    <w:docVar w:name="Psych_Cite_11[0]" w:val="&lt;cite&gt; &lt;/cite&gt;"/>
    <w:docVar w:name="Psych_Cite_12_NODE_DATA" w:val="&lt;Node_Data&gt;_x000d__x000a_  &lt;foundBy&gt;PsychStat&lt;/foundBy&gt;_x000d__x000a_  &lt;pattern&gt;Full.USStatute&lt;/pattern&gt;_x000d__x000a_  &lt;tabName&gt;20 U.S.C. § 1681&lt;/tabName&gt;_x000d__x000a_&lt;/Node_Data&gt;"/>
    <w:docVar w:name="Psych_Cite_12[0]" w:val="&lt;cite&gt; &lt;/cite&gt;"/>
    <w:docVar w:name="Psych_Cite_13_NODE_DATA" w:val="&lt;Node_Data&gt;_x000d__x000a_  &lt;foundBy&gt;PsychCase&lt;/foundBy&gt;_x000d__x000a_  &lt;pattern&gt;Full.CaseCitation&lt;/pattern&gt;_x000d__x000a_  &lt;tabName&gt;97 F. Supp. 3d 657&lt;/tabName&gt;_x000d__x000a_&lt;/Node_Data&gt;"/>
    <w:docVar w:name="Psych_Cite_13[0]" w:val="&lt;cite&gt; &lt;/cite&gt;"/>
    <w:docVar w:name="Psych_Cite_14_NODE_DATA" w:val="&lt;Node_Data&gt;_x000d__x000a_  &lt;foundBy&gt;PsychCase&lt;/foundBy&gt;_x000d__x000a_  &lt;pattern&gt;Full.CaseCitation&lt;/pattern&gt;_x000d__x000a_  &lt;tabName&gt;518 U.S. 515&lt;/tabName&gt;_x000d__x000a_&lt;/Node_Data&gt;"/>
    <w:docVar w:name="Psych_Cite_14[0]" w:val="&lt;cite&gt; &lt;/cite&gt;"/>
    <w:docVar w:name="Psych_Cite_15_NODE_DATA" w:val="&lt;Node_Data&gt;_x000d__x000a_  &lt;foundBy&gt;PsychCase&lt;/foundBy&gt;_x000d__x000a_  &lt;pattern&gt;Full.CaseCitation&lt;/pattern&gt;_x000d__x000a_  &lt;tabName&gt;430 U.S. 313&lt;/tabName&gt;_x000d__x000a_&lt;/Node_Data&gt;"/>
    <w:docVar w:name="Psych_Cite_15[0]" w:val="&lt;cite&gt; &lt;/cite&gt;"/>
    <w:docVar w:name="Psych_Cite_16_NODE_DATA" w:val="&lt;Node_Data&gt;_x000d__x000a_  &lt;foundBy&gt;PsychCase&lt;/foundBy&gt;_x000d__x000a_  &lt;pattern&gt;Full.CaseCitation&lt;/pattern&gt;_x000d__x000a_  &lt;tabName&gt;479 U.S. 272&lt;/tabName&gt;_x000d__x000a_&lt;/Node_Data&gt;"/>
    <w:docVar w:name="Psych_Cite_16[0]" w:val="&lt;cite&gt; &lt;/cite&gt;"/>
    <w:docVar w:name="Psych_Cite_17_NODE_DATA" w:val="&lt;Node_Data&gt;_x000d__x000a_  &lt;foundBy&gt;PsychCase&lt;/foundBy&gt;_x000d__x000a_  &lt;pattern&gt;Short.ShortCaseCite&lt;/pattern&gt;_x000d__x000a_  &lt;tabName&gt;518 U.S. 515&lt;/tabName&gt;_x000d__x000a_&lt;/Node_Data&gt;"/>
    <w:docVar w:name="Psych_Cite_17[0]" w:val="&lt;cite&gt; &lt;/cite&gt;"/>
    <w:docVar w:name="Psych_Cite_18_NODE_DATA" w:val="&lt;Node_Data&gt;_x000d__x000a_  &lt;foundBy&gt;PsychId&lt;/foundBy&gt;_x000d__x000a_  &lt;pattern&gt;Id&lt;/pattern&gt;_x000d__x000a_  &lt;tabName&gt;518 U.S. 515&lt;/tabName&gt;_x000d__x000a_&lt;/Node_Data&gt;"/>
    <w:docVar w:name="Psych_Cite_18[0]" w:val="&lt;cite&gt; &lt;/cite&gt;"/>
    <w:docVar w:name="Psych_Cite_19_NODE_DATA" w:val="&lt;Node_Data&gt;_x000d__x000a_  &lt;foundBy&gt;PsychId&lt;/foundBy&gt;_x000d__x000a_  &lt;pattern&gt;Id&lt;/pattern&gt;_x000d__x000a_  &lt;tabName&gt;518 U.S. 515&lt;/tabName&gt;_x000d__x000a_&lt;/Node_Data&gt;"/>
    <w:docVar w:name="Psych_Cite_19[0]" w:val="&lt;cite&gt; &lt;/cite&gt;"/>
    <w:docVar w:name="Psych_Cite_2_NODE_DATA" w:val="&lt;Node_Data&gt;_x000d__x000a_  &lt;foundBy&gt;PsychCase&lt;/foundBy&gt;_x000d__x000a_  &lt;pattern&gt;Full.UnreportedCaseCitation&lt;/pattern&gt;_x000d__x000a_  &lt;tabName&gt;2016 U.S. Dist. LEXIS 136940&lt;/tabName&gt;_x000d__x000a_&lt;/Node_Data&gt;"/>
    <w:docVar w:name="Psych_Cite_2[0]" w:val="&lt;cite&gt; &lt;/cite&gt;"/>
    <w:docVar w:name="Psych_Cite_20_NODE_DATA" w:val="&lt;Node_Data&gt;_x000d__x000a_  &lt;foundBy&gt;PsychId&lt;/foundBy&gt;_x000d__x000a_  &lt;pattern&gt;Id&lt;/pattern&gt;_x000d__x000a_  &lt;tabName&gt;518 U.S. 515&lt;/tabName&gt;_x000d__x000a_&lt;/Node_Data&gt;"/>
    <w:docVar w:name="Psych_Cite_20[0]" w:val="&lt;cite&gt; &lt;/cite&gt;"/>
    <w:docVar w:name="Psych_Cite_21_NODE_DATA" w:val="&lt;Node_Data&gt;_x000d__x000a_  &lt;foundBy&gt;PsychId&lt;/foundBy&gt;_x000d__x000a_  &lt;pattern&gt;Id&lt;/pattern&gt;_x000d__x000a_  &lt;tabName&gt;518 U.S. 515&lt;/tabName&gt;_x000d__x000a_&lt;/Node_Data&gt;"/>
    <w:docVar w:name="Psych_Cite_21[0]" w:val="&lt;cite&gt; &lt;/cite&gt;"/>
    <w:docVar w:name="Psych_Cite_22_NODE_DATA" w:val="&lt;Node_Data&gt;_x000d__x000a_  &lt;foundBy&gt;PsychStat&lt;/foundBy&gt;_x000d__x000a_  &lt;pattern&gt;Full.USStatute&lt;/pattern&gt;_x000d__x000a_  &lt;tabName&gt;42 U.S.C.S. § 13925&lt;/tabName&gt;_x000d__x000a_&lt;/Node_Data&gt;"/>
    <w:docVar w:name="Psych_Cite_22[0]" w:val="&lt;cite&gt; &lt;/cite&gt;"/>
    <w:docVar w:name="Psych_Cite_23_NODE_DATA" w:val="&lt;Node_Data&gt;_x000d__x000a_  &lt;foundBy&gt;PsychCase&lt;/foundBy&gt;_x000d__x000a_  &lt;pattern&gt;Full.CaseCitation&lt;/pattern&gt;_x000d__x000a_  &lt;tabName&gt;132 F. Supp. 3d 736&lt;/tabName&gt;_x000d__x000a_&lt;/Node_Data&gt;"/>
    <w:docVar w:name="Psych_Cite_23[0]" w:val="&lt;cite&gt; &lt;/cite&gt;"/>
    <w:docVar w:name="Psych_Cite_24_NODE_DATA" w:val="&lt;Node_Data&gt;_x000d__x000a_  &lt;foundBy&gt;PsychId&lt;/foundBy&gt;_x000d__x000a_  &lt;pattern&gt;Id&lt;/pattern&gt;_x000d__x000a_  &lt;tabName&gt;132 F. Supp. 3d 736&lt;/tabName&gt;_x000d__x000a_&lt;/Node_Data&gt;"/>
    <w:docVar w:name="Psych_Cite_24[0]" w:val="&lt;cite&gt; &lt;/cite&gt;"/>
    <w:docVar w:name="Psych_Cite_25_NODE_DATA" w:val="&lt;Node_Data&gt;_x000d__x000a_  &lt;foundBy&gt;PsychId&lt;/foundBy&gt;_x000d__x000a_  &lt;pattern&gt;Id&lt;/pattern&gt;_x000d__x000a_  &lt;tabName&gt;132 F. Supp. 3d 736&lt;/tabName&gt;_x000d__x000a_&lt;/Node_Data&gt;"/>
    <w:docVar w:name="Psych_Cite_25[0]" w:val="&lt;cite&gt; &lt;/cite&gt;"/>
    <w:docVar w:name="Psych_Cite_26_NODE_DATA" w:val="&lt;Node_Data&gt;_x000d__x000a_  &lt;foundBy&gt;PsychCase&lt;/foundBy&gt;_x000d__x000a_  &lt;pattern&gt;Full.CaseCitation&lt;/pattern&gt;_x000d__x000a_  &lt;tabName&gt;490 U.S. 228&lt;/tabName&gt;_x000d__x000a_&lt;/Node_Data&gt;"/>
    <w:docVar w:name="Psych_Cite_26[0]" w:val="&lt;cite&gt; &lt;/cite&gt;"/>
    <w:docVar w:name="Psych_Cite_27_NODE_DATA" w:val="&lt;Node_Data&gt;_x000d__x000a_  &lt;foundBy&gt;PsychCase&lt;/foundBy&gt;_x000d__x000a_  &lt;pattern&gt;Full.CaseCitation&lt;/pattern&gt;_x000d__x000a_  &lt;tabName&gt;524 U.S. 274&lt;/tabName&gt;_x000d__x000a_&lt;/Node_Data&gt;"/>
    <w:docVar w:name="Psych_Cite_27[0]" w:val="&lt;cite&gt; &lt;/cite&gt;"/>
    <w:docVar w:name="Psych_Cite_28_NODE_DATA" w:val="&lt;Node_Data&gt;_x000d__x000a_  &lt;foundBy&gt;PsychCase&lt;/foundBy&gt;_x000d__x000a_  &lt;pattern&gt;Short.ShortCaseCite&lt;/pattern&gt;_x000d__x000a_  &lt;tabName&gt;490 U.S. 228&lt;/tabName&gt;_x000d__x000a_&lt;/Node_Data&gt;"/>
    <w:docVar w:name="Psych_Cite_28[0]" w:val="&lt;cite&gt; &lt;/cite&gt;"/>
    <w:docVar w:name="Psych_Cite_3_NODE_DATA" w:val="&lt;Node_Data&gt;_x000d__x000a_  &lt;foundBy&gt;PsychConst&lt;/foundBy&gt;_x000d__x000a_  &lt;pattern&gt;Full.USConstitution&lt;/pattern&gt;_x000d__x000a_  &lt;tabName&gt;U.S. Const. amend. XIV, § 1&lt;/tabName&gt;_x000d__x000a_&lt;/Node_Data&gt;"/>
    <w:docVar w:name="Psych_Cite_3[0]" w:val="&lt;cite&gt; &lt;/cite&gt;"/>
    <w:docVar w:name="Psych_Cite_30_NODE_DATA" w:val="&lt;Node_Data&gt;_x000d__x000a_  &lt;foundBy&gt;PsychStat&lt;/foundBy&gt;_x000d__x000a_  &lt;pattern&gt;Full.CFR_Citation&lt;/pattern&gt;_x000d__x000a_  &lt;tabName&gt;34 C.F.R. § 106.33&lt;/tabName&gt;_x000d__x000a_&lt;/Node_Data&gt;"/>
    <w:docVar w:name="Psych_Cite_30[0]" w:val="&lt;cite&gt; &lt;/cite&gt;"/>
    <w:docVar w:name="Psych_Cite_31_NODE_DATA" w:val="&lt;Node_Data&gt;_x000d__x000a_  &lt;foundBy&gt;PsychCase&lt;/foundBy&gt;_x000d__x000a_  &lt;pattern&gt;Full.CaseCitation&lt;/pattern&gt;_x000d__x000a_  &lt;tabName&gt;641 F.2d 1117&lt;/tabName&gt;_x000d__x000a_&lt;/Node_Data&gt;"/>
    <w:docVar w:name="Psych_Cite_31[0]" w:val="&lt;cite&gt; &lt;/cite&gt;"/>
    <w:docVar w:name="Psych_Cite_32_NODE_DATA" w:val="&lt;Node_Data&gt;_x000d__x000a_  &lt;foundBy&gt;PsychId&lt;/foundBy&gt;_x000d__x000a_  &lt;pattern&gt;Id&lt;/pattern&gt;_x000d__x000a_  &lt;tabName&gt;641 F.2d 1117&lt;/tabName&gt;_x000d__x000a_&lt;/Node_Data&gt;"/>
    <w:docVar w:name="Psych_Cite_32[0]" w:val="&lt;cite&gt; &lt;/cite&gt;"/>
    <w:docVar w:name="Psych_Cite_33_NODE_DATA" w:val="&lt;Node_Data&gt;_x000d__x000a_  &lt;foundBy&gt;PsychStat&lt;/foundBy&gt;_x000d__x000a_  &lt;pattern&gt;Full.CFR_Citation&lt;/pattern&gt;_x000d__x000a_  &lt;tabName&gt;34 C.F.R. § 106.33&lt;/tabName&gt;_x000d__x000a_&lt;/Node_Data&gt;"/>
    <w:docVar w:name="Psych_Cite_33[0]" w:val="&lt;cite&gt; &lt;/cite&gt;"/>
    <w:docVar w:name="Psych_Cite_34_NODE_DATA" w:val="&lt;Node_Data&gt;_x000d__x000a_  &lt;foundBy&gt;PsychId&lt;/foundBy&gt;_x000d__x000a_  &lt;pattern&gt;Id&lt;/pattern&gt;_x000d__x000a_  &lt;tabName&gt;97 F. Supp. 3d 657&lt;/tabName&gt;_x000d__x000a_&lt;/Node_Data&gt;"/>
    <w:docVar w:name="Psych_Cite_34[0]" w:val="&lt;cite&gt; &lt;/cite&gt;"/>
    <w:docVar w:name="Psych_Cite_35_NODE_DATA" w:val="&lt;Node_Data&gt;_x000d__x000a_  &lt;foundBy&gt;PsychId&lt;/foundBy&gt;_x000d__x000a_  &lt;pattern&gt;Id&lt;/pattern&gt;_x000d__x000a_  &lt;tabName&gt;97 F. Supp. 3d 657&lt;/tabName&gt;_x000d__x000a_&lt;/Node_Data&gt;"/>
    <w:docVar w:name="Psych_Cite_35[0]" w:val="&lt;cite&gt; &lt;/cite&gt;"/>
    <w:docVar w:name="Psych_Cite_36_NODE_DATA" w:val="&lt;Node_Data&gt;_x000d__x000a_  &lt;foundBy&gt;PsychCase&lt;/foundBy&gt;_x000d__x000a_  &lt;pattern&gt;Short.ShortCaseCite&lt;/pattern&gt;_x000d__x000a_  &lt;tabName&gt;97 F. Supp. 3d 657&lt;/tabName&gt;_x000d__x000a_&lt;/Node_Data&gt;"/>
    <w:docVar w:name="Psych_Cite_36[0]" w:val="&lt;cite&gt; &lt;/cite&gt;"/>
    <w:docVar w:name="Psych_Cite_37_NODE_DATA" w:val="&lt;Node_Data&gt;_x000d__x000a_  &lt;foundBy&gt;PsychCase&lt;/foundBy&gt;_x000d__x000a_  &lt;pattern&gt;Full.CaseCitation&lt;/pattern&gt;_x000d__x000a_  &lt;tabName&gt;502 F.3d 1215&lt;/tabName&gt;_x000d__x000a_&lt;/Node_Data&gt;"/>
    <w:docVar w:name="Psych_Cite_37[0]" w:val="&lt;cite&gt; &lt;/cite&gt;"/>
    <w:docVar w:name="Psych_Cite_38_NODE_DATA" w:val="&lt;Node_Data&gt;_x000d__x000a_  &lt;foundBy&gt;PsychCase&lt;/foundBy&gt;_x000d__x000a_  &lt;pattern&gt;Full.CaseCitation&lt;/pattern&gt;_x000d__x000a_  &lt;tabName&gt;63 F.3d 967&lt;/tabName&gt;_x000d__x000a_&lt;/Node_Data&gt;"/>
    <w:docVar w:name="Psych_Cite_38[0]" w:val="&lt;cite&gt; &lt;/cite&gt;"/>
    <w:docVar w:name="Psych_Cite_39_NODE_DATA" w:val="&lt;Node_Data&gt;_x000d__x000a_  &lt;foundBy&gt;PsychCase&lt;/foundBy&gt;_x000d__x000a_  &lt;pattern&gt;Full.UnreportedCaseCitation&lt;/pattern&gt;_x000d__x000a_  &lt;tabName&gt;2012 U.S. Dist. LEXIS 127769&lt;/tabName&gt;_x000d__x000a_&lt;/Node_Data&gt;"/>
    <w:docVar w:name="Psych_Cite_39[0]" w:val="&lt;cite&gt; &lt;/cite&gt;"/>
    <w:docVar w:name="Psych_Cite_4_NODE_DATA" w:val="&lt;Node_Data&gt;_x000d__x000a_  &lt;foundBy&gt;PsychStat&lt;/foundBy&gt;_x000d__x000a_  &lt;pattern&gt;Full.USStatute&lt;/pattern&gt;_x000d__x000a_  &lt;tabName&gt;20 U.S.C. § 1681&lt;/tabName&gt;_x000d__x000a_&lt;/Node_Data&gt;"/>
    <w:docVar w:name="Psych_Cite_4[0]" w:val="&lt;cite&gt; &lt;/cite&gt;"/>
    <w:docVar w:name="Psych_Cite_40_NODE_DATA" w:val="&lt;Node_Data&gt;_x000d__x000a_  &lt;foundBy&gt;PsychCase&lt;/foundBy&gt;_x000d__x000a_  &lt;pattern&gt;Full.UnreportedCaseCitation&lt;/pattern&gt;_x000d__x000a_  &lt;tabName&gt;2012 U.S. Dist. LEXIS 40266&lt;/tabName&gt;_x000d__x000a_&lt;/Node_Data&gt;"/>
    <w:docVar w:name="Psych_Cite_40[0]" w:val="&lt;cite&gt; &lt;/cite&gt;"/>
    <w:docVar w:name="Psych_Cite_41_NODE_DATA" w:val="&lt;Node_Data&gt;_x000d__x000a_  &lt;foundBy&gt;PsychCase&lt;/foundBy&gt;_x000d__x000a_  &lt;pattern&gt;Full.UnreportedCaseCitation&lt;/pattern&gt;_x000d__x000a_  &lt;tabName&gt;2013 U.S. Dist. LEXIS 13280&lt;/tabName&gt;_x000d__x000a_&lt;/Node_Data&gt;"/>
    <w:docVar w:name="Psych_Cite_41[0]" w:val="&lt;cite&gt; &lt;/cite&gt;"/>
    <w:docVar w:name="Psych_Cite_42_NODE_DATA" w:val="&lt;Node_Data&gt;_x000d__x000a_  &lt;foundBy&gt;PsychCase&lt;/foundBy&gt;_x000d__x000a_  &lt;pattern&gt;Full.UnreportedCaseCitation&lt;/pattern&gt;_x000d__x000a_  &lt;tabName&gt;2009 U.S. Dist. LEXIS 7645&lt;/tabName&gt;_x000d__x000a_&lt;/Node_Data&gt;"/>
    <w:docVar w:name="Psych_Cite_42[0]" w:val="&lt;cite&gt; &lt;/cite&gt;"/>
    <w:docVar w:name="Psych_Cite_43_NODE_DATA" w:val="&lt;Node_Data&gt;_x000d__x000a_  &lt;foundBy&gt;PsychId&lt;/foundBy&gt;_x000d__x000a_  &lt;pattern&gt;Id&lt;/pattern&gt;_x000d__x000a_  &lt;tabName&gt;97 F. Supp. 3d 657&lt;/tabName&gt;_x000d__x000a_&lt;/Node_Data&gt;"/>
    <w:docVar w:name="Psych_Cite_43[0]" w:val="&lt;cite&gt; &lt;/cite&gt;"/>
    <w:docVar w:name="Psych_Cite_44_NODE_DATA" w:val="&lt;Node_Data&gt;_x000d__x000a_  &lt;foundBy&gt;PsychId&lt;/foundBy&gt;_x000d__x000a_  &lt;pattern&gt;Id&lt;/pattern&gt;_x000d__x000a_  &lt;tabName&gt;97 F. Supp. 3d 657&lt;/tabName&gt;_x000d__x000a_&lt;/Node_Data&gt;"/>
    <w:docVar w:name="Psych_Cite_44[0]" w:val="&lt;cite&gt; &lt;/cite&gt;"/>
    <w:docVar w:name="Psych_Cite_45_NODE_DATA" w:val="&lt;Node_Data&gt;_x000d__x000a_  &lt;foundBy&gt;PsychId&lt;/foundBy&gt;_x000d__x000a_  &lt;pattern&gt;Id&lt;/pattern&gt;_x000d__x000a_  &lt;tabName&gt;97 F. Supp. 3d 657&lt;/tabName&gt;_x000d__x000a_&lt;/Node_Data&gt;"/>
    <w:docVar w:name="Psych_Cite_45[0]" w:val="&lt;cite&gt; &lt;/cite&gt;"/>
    <w:docVar w:name="Psych_Cite_46_NODE_DATA" w:val="&lt;Node_Data&gt;_x000d__x000a_  &lt;foundBy&gt;PsychId&lt;/foundBy&gt;_x000d__x000a_  &lt;pattern&gt;Id&lt;/pattern&gt;_x000d__x000a_  &lt;tabName&gt;97 F. Supp. 3d 657&lt;/tabName&gt;_x000d__x000a_&lt;/Node_Data&gt;"/>
    <w:docVar w:name="Psych_Cite_46[0]" w:val="&lt;cite&gt; &lt;/cite&gt;"/>
    <w:docVar w:name="Psych_Cite_47_NODE_DATA" w:val="&lt;Node_Data&gt;_x000d__x000a_  &lt;foundBy&gt;PsychCase&lt;/foundBy&gt;_x000d__x000a_  &lt;pattern&gt;Full.CaseCitation&lt;/pattern&gt;_x000d__x000a_  &lt;tabName&gt;97 F. Supp. 3d 657&lt;/tabName&gt;_x000d__x000a_&lt;/Node_Data&gt;"/>
    <w:docVar w:name="Psych_Cite_47[0]" w:val="&lt;cite&gt; &lt;/cite&gt;"/>
    <w:docVar w:name="Psych_Cite_48_NODE_DATA" w:val="&lt;Node_Data&gt;_x000d__x000a_  &lt;foundBy&gt;PsychId&lt;/foundBy&gt;_x000d__x000a_  &lt;pattern&gt;Id&lt;/pattern&gt;_x000d__x000a_  &lt;tabName&gt;97 F. Supp. 3d 657&lt;/tabName&gt;_x000d__x000a_&lt;/Node_Data&gt;"/>
    <w:docVar w:name="Psych_Cite_48[0]" w:val="&lt;cite&gt; &lt;/cite&gt;"/>
    <w:docVar w:name="Psych_Cite_49_NODE_DATA" w:val="&lt;Node_Data&gt;_x000d__x000a_  &lt;foundBy&gt;PsychId&lt;/foundBy&gt;_x000d__x000a_  &lt;pattern&gt;Id&lt;/pattern&gt;_x000d__x000a_  &lt;tabName&gt;97 F. Supp. 3d 657&lt;/tabName&gt;_x000d__x000a_&lt;/Node_Data&gt;"/>
    <w:docVar w:name="Psych_Cite_49[0]" w:val="&lt;cite&gt; &lt;/cite&gt;"/>
    <w:docVar w:name="Psych_Cite_5_NODE_DATA" w:val="&lt;Node_Data&gt;_x000d__x000a_  &lt;foundBy&gt;PsychStat&lt;/foundBy&gt;_x000d__x000a_  &lt;pattern&gt;Full.CFR_Citation&lt;/pattern&gt;_x000d__x000a_  &lt;tabName&gt;34 C.F.R. § 106.33&lt;/tabName&gt;_x000d__x000a_&lt;/Node_Data&gt;"/>
    <w:docVar w:name="Psych_Cite_5[0]" w:val="&lt;cite&gt; &lt;/cite&gt;"/>
    <w:docVar w:name="Psych_Cite_50_NODE_DATA" w:val="&lt;Node_Data&gt;_x000d__x000a_  &lt;foundBy&gt;PsychStat&lt;/foundBy&gt;_x000d__x000a_  &lt;pattern&gt;Full.CFR_Citation&lt;/pattern&gt;_x000d__x000a_  &lt;tabName&gt;34 C.F.R. § 106.33&lt;/tabName&gt;_x000d__x000a_&lt;/Node_Data&gt;"/>
    <w:docVar w:name="Psych_Cite_50[0]" w:val="&lt;cite&gt; &lt;/cite&gt;"/>
    <w:docVar w:name="Psych_Cite_51_NODE_DATA" w:val="&lt;Node_Data&gt;_x000d__x000a_  &lt;foundBy&gt;PsychCase&lt;/foundBy&gt;_x000d__x000a_  &lt;pattern&gt;Short.ShortCaseCite&lt;/pattern&gt;_x000d__x000a_  &lt;tabName&gt;518 U.S. 515&lt;/tabName&gt;_x000d__x000a_&lt;/Node_Data&gt;"/>
    <w:docVar w:name="Psych_Cite_51[0]" w:val="&lt;cite&gt; &lt;/cite&gt;"/>
    <w:docVar w:name="Psych_Cite_52_NODE_DATA" w:val="&lt;Node_Data&gt;_x000d__x000a_  &lt;foundBy&gt;PsychStat&lt;/foundBy&gt;_x000d__x000a_  &lt;pattern&gt;Full.CFR_Citation&lt;/pattern&gt;_x000d__x000a_  &lt;tabName&gt;34 C.F.R. § 106.33&lt;/tabName&gt;_x000d__x000a_&lt;/Node_Data&gt;"/>
    <w:docVar w:name="Psych_Cite_52[0]" w:val="&lt;cite&gt; &lt;/cite&gt;"/>
    <w:docVar w:name="Psych_Cite_53_NODE_DATA" w:val="&lt;Node_Data&gt;_x000d__x000a_  &lt;foundBy&gt;PsychId&lt;/foundBy&gt;_x000d__x000a_  &lt;pattern&gt;Id&lt;/pattern&gt;_x000d__x000a_  &lt;tabName&gt;467 U.S. 837&lt;/tabName&gt;_x000d__x000a_&lt;/Node_Data&gt;"/>
    <w:docVar w:name="Psych_Cite_53[0]" w:val="&lt;cite&gt; &lt;/cite&gt;"/>
    <w:docVar w:name="Psych_Cite_54_NODE_DATA" w:val="&lt;Node_Data&gt;_x000d__x000a_  &lt;foundBy&gt;PsychId&lt;/foundBy&gt;_x000d__x000a_  &lt;pattern&gt;Id&lt;/pattern&gt;_x000d__x000a_  &lt;tabName&gt;467 U.S. 837&lt;/tabName&gt;_x000d__x000a_&lt;/Node_Data&gt;"/>
    <w:docVar w:name="Psych_Cite_54[0]" w:val="&lt;cite&gt; &lt;/cite&gt;"/>
    <w:docVar w:name="Psych_Cite_55_NODE_DATA" w:val="&lt;Node_Data&gt;_x000d__x000a_  &lt;foundBy&gt;PsychId&lt;/foundBy&gt;_x000d__x000a_  &lt;pattern&gt;Id&lt;/pattern&gt;_x000d__x000a_  &lt;tabName&gt;467 U.S. 837&lt;/tabName&gt;_x000d__x000a_&lt;/Node_Data&gt;"/>
    <w:docVar w:name="Psych_Cite_55[0]" w:val="&lt;cite&gt; &lt;/cite&gt;"/>
    <w:docVar w:name="Psych_Cite_56_NODE_DATA" w:val="&lt;Node_Data&gt;_x000d__x000a_  &lt;foundBy&gt;PsychCase&lt;/foundBy&gt;_x000d__x000a_  &lt;pattern&gt;Full.CaseCitation&lt;/pattern&gt;_x000d__x000a_  &lt;tabName&gt;467 U.S. 837&lt;/tabName&gt;_x000d__x000a_&lt;/Node_Data&gt;"/>
    <w:docVar w:name="Psych_Cite_56[0]" w:val="&lt;cite&gt; &lt;/cite&gt;"/>
    <w:docVar w:name="Psych_Cite_57_NODE_DATA" w:val="&lt;Node_Data&gt;_x000d__x000a_  &lt;foundBy&gt;PsychId&lt;/foundBy&gt;_x000d__x000a_  &lt;pattern&gt;Id&lt;/pattern&gt;_x000d__x000a_  &lt;tabName&gt;869 F.3d 286&lt;/tabName&gt;_x000d__x000a_&lt;/Node_Data&gt;"/>
    <w:docVar w:name="Psych_Cite_57[0]" w:val="&lt;cite&gt; &lt;/cite&gt;"/>
    <w:docVar w:name="Psych_Cite_58_NODE_DATA" w:val="&lt;Node_Data&gt;_x000d__x000a_  &lt;foundBy&gt;PsychId&lt;/foundBy&gt;_x000d__x000a_  &lt;pattern&gt;Id&lt;/pattern&gt;_x000d__x000a_  &lt;tabName&gt;869 F.3d 286&lt;/tabName&gt;_x000d__x000a_&lt;/Node_Data&gt;"/>
    <w:docVar w:name="Psych_Cite_58[0]" w:val="&lt;cite&gt; &lt;/cite&gt;"/>
    <w:docVar w:name="Psych_Cite_59_NODE_DATA" w:val="&lt;Node_Data&gt;_x000d__x000a_  &lt;foundBy&gt;PsychCase&lt;/foundBy&gt;_x000d__x000a_  &lt;pattern&gt;Full.CaseCitation&lt;/pattern&gt;_x000d__x000a_  &lt;tabName&gt;136 S. Ct. 2442&lt;/tabName&gt;_x000d__x000a_&lt;/Node_Data&gt;"/>
    <w:docVar w:name="Psych_Cite_59[0]" w:val="&lt;cite&gt; &lt;/cite&gt;"/>
    <w:docVar w:name="Psych_Cite_6_NODE_DATA" w:val="&lt;Node_Data&gt;_x000d__x000a_  &lt;foundBy&gt;PsychRop&lt;/foundBy&gt;_x000d__x000a_  &lt;pattern&gt;Full.ProceduralRules&lt;/pattern&gt;_x000d__x000a_  &lt;tabName&gt;Wis.. R. 41&lt;/tabName&gt;_x000d__x000a_&lt;/Node_Data&gt;"/>
    <w:docVar w:name="Psych_Cite_6[0]" w:val="&lt;cite&gt; &lt;/cite&gt;"/>
    <w:docVar w:name="Psych_Cite_60_NODE_DATA" w:val="&lt;Node_Data&gt;_x000d__x000a_  &lt;foundBy&gt;PsychCase&lt;/foundBy&gt;_x000d__x000a_  &lt;pattern&gt;Full.CaseCitation&lt;/pattern&gt;_x000d__x000a_  &lt;tabName&gt;869 F.3d 286&lt;/tabName&gt;_x000d__x000a_&lt;/Node_Data&gt;"/>
    <w:docVar w:name="Psych_Cite_60[0]" w:val="&lt;cite&gt; &lt;/cite&gt;"/>
    <w:docVar w:name="Psych_Cite_61_NODE_DATA" w:val="&lt;Node_Data&gt;_x000d__x000a_  &lt;foundBy&gt;PsychCase&lt;/foundBy&gt;_x000d__x000a_  &lt;pattern&gt;Full.CaseCitation&lt;/pattern&gt;_x000d__x000a_  &lt;tabName&gt;136 S. Ct. 2442&lt;/tabName&gt;_x000d__x000a_&lt;/Node_Data&gt;"/>
    <w:docVar w:name="Psych_Cite_61[0]" w:val="&lt;cite&gt; &lt;/cite&gt;"/>
    <w:docVar w:name="Psych_Cite_62_NODE_DATA" w:val="&lt;Node_Data&gt;_x000d__x000a_  &lt;foundBy&gt;PsychCase&lt;/foundBy&gt;_x000d__x000a_  &lt;pattern&gt;Full.CaseCitation&lt;/pattern&gt;_x000d__x000a_  &lt;tabName&gt;201 F. Supp. 3d 810&lt;/tabName&gt;_x000d__x000a_&lt;/Node_Data&gt;"/>
    <w:docVar w:name="Psych_Cite_62[0]" w:val="&lt;cite&gt; &lt;/cite&gt;"/>
    <w:docVar w:name="Psych_Cite_63_NODE_DATA" w:val="&lt;Node_Data&gt;_x000d__x000a_  &lt;foundBy&gt;PsychId&lt;/foundBy&gt;_x000d__x000a_  &lt;pattern&gt;Id&lt;/pattern&gt;_x000d__x000a_  &lt;tabName&gt;201 F. Supp. 3d 810&lt;/tabName&gt;_x000d__x000a_&lt;/Node_Data&gt;"/>
    <w:docVar w:name="Psych_Cite_63[0]" w:val="&lt;cite&gt; &lt;/cite&gt;"/>
    <w:docVar w:name="Psych_Cite_64_NODE_DATA" w:val="&lt;Node_Data&gt;_x000d__x000a_  &lt;foundBy&gt;PsychId&lt;/foundBy&gt;_x000d__x000a_  &lt;pattern&gt;Id&lt;/pattern&gt;_x000d__x000a_  &lt;tabName&gt;201 F. Supp. 3d 810&lt;/tabName&gt;_x000d__x000a_&lt;/Node_Data&gt;"/>
    <w:docVar w:name="Psych_Cite_64[0]" w:val="&lt;cite&gt; &lt;/cite&gt;"/>
    <w:docVar w:name="Psych_Cite_65_NODE_DATA" w:val="&lt;Node_Data&gt;_x000d__x000a_  &lt;foundBy&gt;PsychId&lt;/foundBy&gt;_x000d__x000a_  &lt;pattern&gt;Id&lt;/pattern&gt;_x000d__x000a_  &lt;tabName&gt;201 F. Supp. 3d 810&lt;/tabName&gt;_x000d__x000a_&lt;/Node_Data&gt;"/>
    <w:docVar w:name="Psych_Cite_65[0]" w:val="&lt;cite&gt; &lt;/cite&gt;"/>
    <w:docVar w:name="Psych_Cite_66_NODE_DATA" w:val="&lt;Node_Data&gt;_x000d__x000a_  &lt;foundBy&gt;PsychId&lt;/foundBy&gt;_x000d__x000a_  &lt;pattern&gt;Id&lt;/pattern&gt;_x000d__x000a_  &lt;tabName&gt;201 F. Supp. 3d 810&lt;/tabName&gt;_x000d__x000a_&lt;/Node_Data&gt;"/>
    <w:docVar w:name="Psych_Cite_66[0]" w:val="&lt;cite&gt; &lt;/cite&gt;"/>
    <w:docVar w:name="Psych_Cite_67_NODE_DATA" w:val="&lt;Node_Data&gt;_x000d__x000a_  &lt;foundBy&gt;PsychId&lt;/foundBy&gt;_x000d__x000a_  &lt;pattern&gt;Id&lt;/pattern&gt;_x000d__x000a_  &lt;tabName&gt;201 F. Supp. 3d 810&lt;/tabName&gt;_x000d__x000a_&lt;/Node_Data&gt;"/>
    <w:docVar w:name="Psych_Cite_67[0]" w:val="&lt;cite&gt; &lt;/cite&gt;"/>
    <w:docVar w:name="Psych_Cite_68_NODE_DATA" w:val="&lt;Node_Data&gt;_x000d__x000a_  &lt;foundBy&gt;PsychId&lt;/foundBy&gt;_x000d__x000a_  &lt;pattern&gt;Id&lt;/pattern&gt;_x000d__x000a_  &lt;tabName&gt;201 F. Supp. 3d 810&lt;/tabName&gt;_x000d__x000a_&lt;/Node_Data&gt;"/>
    <w:docVar w:name="Psych_Cite_68[0]" w:val="&lt;cite&gt; &lt;/cite&gt;"/>
    <w:docVar w:name="Psych_Cite_7_NODE_DATA" w:val="&lt;Node_Data&gt;_x000d__x000a_  &lt;foundBy&gt;PsychConst&lt;/foundBy&gt;_x000d__x000a_  &lt;pattern&gt;Full.USConstitution&lt;/pattern&gt;_x000d__x000a_  &lt;tabName&gt;U.S. Const. amend. XIV, § 1&lt;/tabName&gt;_x000d__x000a_&lt;/Node_Data&gt;"/>
    <w:docVar w:name="Psych_Cite_7[0]" w:val="&lt;cite&gt; &lt;/cite&gt;"/>
    <w:docVar w:name="Psych_Cite_8_NODE_DATA" w:val="&lt;Node_Data&gt;_x000d__x000a_  &lt;foundBy&gt;PsychStat&lt;/foundBy&gt;_x000d__x000a_  &lt;pattern&gt;Full.USStatute&lt;/pattern&gt;_x000d__x000a_  &lt;tabName&gt;20 U.S.C. § 1681&lt;/tabName&gt;_x000d__x000a_&lt;/Node_Data&gt;"/>
    <w:docVar w:name="Psych_Cite_8[0]" w:val="&lt;cite&gt; &lt;/cite&gt;"/>
    <w:docVar w:name="Psych_Cite_9_NODE_DATA" w:val="&lt;Node_Data&gt;_x000d__x000a_  &lt;foundBy&gt;PsychCase&lt;/foundBy&gt;_x000d__x000a_  &lt;pattern&gt;Full.CaseCitation&lt;/pattern&gt;_x000d__x000a_  &lt;tabName&gt;555 U.S. 379&lt;/tabName&gt;_x000d__x000a_&lt;/Node_Data&gt;"/>
    <w:docVar w:name="Psych_Cite_9[0]" w:val="&lt;cite&gt; &lt;/cite&gt;"/>
  </w:docVars>
  <w:rsids>
    <w:rsidRoot w:val="00805C3B"/>
    <w:rsid w:val="00005888"/>
    <w:rsid w:val="00007E0A"/>
    <w:rsid w:val="00010568"/>
    <w:rsid w:val="00021726"/>
    <w:rsid w:val="00021824"/>
    <w:rsid w:val="000241BC"/>
    <w:rsid w:val="0002700A"/>
    <w:rsid w:val="000305D7"/>
    <w:rsid w:val="0003092C"/>
    <w:rsid w:val="000315FD"/>
    <w:rsid w:val="0003737E"/>
    <w:rsid w:val="00044241"/>
    <w:rsid w:val="00044941"/>
    <w:rsid w:val="000455BE"/>
    <w:rsid w:val="000460B0"/>
    <w:rsid w:val="00046D23"/>
    <w:rsid w:val="0005506F"/>
    <w:rsid w:val="0005590B"/>
    <w:rsid w:val="00060B95"/>
    <w:rsid w:val="00061336"/>
    <w:rsid w:val="00061CF7"/>
    <w:rsid w:val="000639E0"/>
    <w:rsid w:val="00063E4B"/>
    <w:rsid w:val="00064883"/>
    <w:rsid w:val="000668E7"/>
    <w:rsid w:val="000676F4"/>
    <w:rsid w:val="00067946"/>
    <w:rsid w:val="0007361C"/>
    <w:rsid w:val="00075F20"/>
    <w:rsid w:val="00083A0F"/>
    <w:rsid w:val="00084699"/>
    <w:rsid w:val="000849FC"/>
    <w:rsid w:val="000A7B37"/>
    <w:rsid w:val="000B0815"/>
    <w:rsid w:val="000C05FE"/>
    <w:rsid w:val="000C0D27"/>
    <w:rsid w:val="000C5C60"/>
    <w:rsid w:val="000D1884"/>
    <w:rsid w:val="000D1D31"/>
    <w:rsid w:val="000E01E5"/>
    <w:rsid w:val="000E032B"/>
    <w:rsid w:val="000E41FB"/>
    <w:rsid w:val="000F1FD8"/>
    <w:rsid w:val="000F4993"/>
    <w:rsid w:val="000F54FA"/>
    <w:rsid w:val="001040DE"/>
    <w:rsid w:val="0010637C"/>
    <w:rsid w:val="001063DC"/>
    <w:rsid w:val="00111CB3"/>
    <w:rsid w:val="00116432"/>
    <w:rsid w:val="00117931"/>
    <w:rsid w:val="00125414"/>
    <w:rsid w:val="0012599B"/>
    <w:rsid w:val="00126E8A"/>
    <w:rsid w:val="00130353"/>
    <w:rsid w:val="001340AA"/>
    <w:rsid w:val="00136DAD"/>
    <w:rsid w:val="0013742C"/>
    <w:rsid w:val="0013789E"/>
    <w:rsid w:val="001407F0"/>
    <w:rsid w:val="001460AC"/>
    <w:rsid w:val="00146C94"/>
    <w:rsid w:val="001500FE"/>
    <w:rsid w:val="00153700"/>
    <w:rsid w:val="00154A19"/>
    <w:rsid w:val="0016298E"/>
    <w:rsid w:val="0016713F"/>
    <w:rsid w:val="00167784"/>
    <w:rsid w:val="00170596"/>
    <w:rsid w:val="001705BC"/>
    <w:rsid w:val="00171BA5"/>
    <w:rsid w:val="00173543"/>
    <w:rsid w:val="00173C79"/>
    <w:rsid w:val="00174B76"/>
    <w:rsid w:val="00183A4D"/>
    <w:rsid w:val="0019251B"/>
    <w:rsid w:val="001A103E"/>
    <w:rsid w:val="001A424F"/>
    <w:rsid w:val="001A5F24"/>
    <w:rsid w:val="001A7289"/>
    <w:rsid w:val="001B20DF"/>
    <w:rsid w:val="001B3442"/>
    <w:rsid w:val="001B51DF"/>
    <w:rsid w:val="001B522D"/>
    <w:rsid w:val="001C320C"/>
    <w:rsid w:val="001C52B9"/>
    <w:rsid w:val="001C7F96"/>
    <w:rsid w:val="001D1AE0"/>
    <w:rsid w:val="001D379F"/>
    <w:rsid w:val="001D5D3D"/>
    <w:rsid w:val="001D707F"/>
    <w:rsid w:val="001E06A1"/>
    <w:rsid w:val="001E631A"/>
    <w:rsid w:val="001E6CAC"/>
    <w:rsid w:val="001E7D54"/>
    <w:rsid w:val="001F3CA0"/>
    <w:rsid w:val="002040E4"/>
    <w:rsid w:val="00205258"/>
    <w:rsid w:val="0020555D"/>
    <w:rsid w:val="002072A9"/>
    <w:rsid w:val="0021254A"/>
    <w:rsid w:val="00214A39"/>
    <w:rsid w:val="0023129F"/>
    <w:rsid w:val="00231C5C"/>
    <w:rsid w:val="0023494F"/>
    <w:rsid w:val="002369DC"/>
    <w:rsid w:val="002431B5"/>
    <w:rsid w:val="00245ECC"/>
    <w:rsid w:val="00247FDE"/>
    <w:rsid w:val="00251F3C"/>
    <w:rsid w:val="00252B7B"/>
    <w:rsid w:val="002554A7"/>
    <w:rsid w:val="00260E38"/>
    <w:rsid w:val="0026684A"/>
    <w:rsid w:val="002708D2"/>
    <w:rsid w:val="00271E79"/>
    <w:rsid w:val="0027526E"/>
    <w:rsid w:val="00275CA0"/>
    <w:rsid w:val="00285938"/>
    <w:rsid w:val="002875A6"/>
    <w:rsid w:val="00291373"/>
    <w:rsid w:val="00293681"/>
    <w:rsid w:val="00295E34"/>
    <w:rsid w:val="00297B1E"/>
    <w:rsid w:val="002A1606"/>
    <w:rsid w:val="002A758B"/>
    <w:rsid w:val="002A7E16"/>
    <w:rsid w:val="002B4000"/>
    <w:rsid w:val="002B44F0"/>
    <w:rsid w:val="002B6929"/>
    <w:rsid w:val="002C0E80"/>
    <w:rsid w:val="002C2B76"/>
    <w:rsid w:val="002D0B46"/>
    <w:rsid w:val="002E2D19"/>
    <w:rsid w:val="002E5675"/>
    <w:rsid w:val="002F0833"/>
    <w:rsid w:val="002F523F"/>
    <w:rsid w:val="003039A8"/>
    <w:rsid w:val="00305FDC"/>
    <w:rsid w:val="003060C4"/>
    <w:rsid w:val="00306BB4"/>
    <w:rsid w:val="003264D9"/>
    <w:rsid w:val="00332E1D"/>
    <w:rsid w:val="00333629"/>
    <w:rsid w:val="00333F72"/>
    <w:rsid w:val="00335640"/>
    <w:rsid w:val="00344508"/>
    <w:rsid w:val="00350018"/>
    <w:rsid w:val="0035105F"/>
    <w:rsid w:val="00354BF3"/>
    <w:rsid w:val="003575CC"/>
    <w:rsid w:val="003579FD"/>
    <w:rsid w:val="00364BC0"/>
    <w:rsid w:val="00364C4F"/>
    <w:rsid w:val="00367612"/>
    <w:rsid w:val="003735A6"/>
    <w:rsid w:val="00374232"/>
    <w:rsid w:val="00375984"/>
    <w:rsid w:val="00387006"/>
    <w:rsid w:val="00387E90"/>
    <w:rsid w:val="003939FE"/>
    <w:rsid w:val="003A2C53"/>
    <w:rsid w:val="003A598C"/>
    <w:rsid w:val="003A7570"/>
    <w:rsid w:val="003A7D33"/>
    <w:rsid w:val="003B57AF"/>
    <w:rsid w:val="003B5D0E"/>
    <w:rsid w:val="003C2302"/>
    <w:rsid w:val="003C34A6"/>
    <w:rsid w:val="003C79E0"/>
    <w:rsid w:val="003D20BC"/>
    <w:rsid w:val="003D4911"/>
    <w:rsid w:val="003E00EC"/>
    <w:rsid w:val="003E20E5"/>
    <w:rsid w:val="003F216E"/>
    <w:rsid w:val="003F2536"/>
    <w:rsid w:val="00400554"/>
    <w:rsid w:val="00404222"/>
    <w:rsid w:val="00405C1B"/>
    <w:rsid w:val="00407E43"/>
    <w:rsid w:val="0041134D"/>
    <w:rsid w:val="00414B17"/>
    <w:rsid w:val="004202B7"/>
    <w:rsid w:val="0042223D"/>
    <w:rsid w:val="004232E8"/>
    <w:rsid w:val="00423A1E"/>
    <w:rsid w:val="00425E80"/>
    <w:rsid w:val="00430F37"/>
    <w:rsid w:val="00432E3F"/>
    <w:rsid w:val="004335DD"/>
    <w:rsid w:val="0044096F"/>
    <w:rsid w:val="004409C3"/>
    <w:rsid w:val="0044281D"/>
    <w:rsid w:val="00442C10"/>
    <w:rsid w:val="00443A4C"/>
    <w:rsid w:val="00445CA4"/>
    <w:rsid w:val="0044766D"/>
    <w:rsid w:val="00451D9C"/>
    <w:rsid w:val="00452976"/>
    <w:rsid w:val="00456C75"/>
    <w:rsid w:val="00464925"/>
    <w:rsid w:val="00472EA5"/>
    <w:rsid w:val="004776CF"/>
    <w:rsid w:val="00477B4B"/>
    <w:rsid w:val="00482F5E"/>
    <w:rsid w:val="004837E1"/>
    <w:rsid w:val="00486900"/>
    <w:rsid w:val="004A1237"/>
    <w:rsid w:val="004A13C6"/>
    <w:rsid w:val="004B03B2"/>
    <w:rsid w:val="004B239A"/>
    <w:rsid w:val="004B2644"/>
    <w:rsid w:val="004B4035"/>
    <w:rsid w:val="004B52DB"/>
    <w:rsid w:val="004B56F7"/>
    <w:rsid w:val="004D2F22"/>
    <w:rsid w:val="004D3D49"/>
    <w:rsid w:val="004E0DA9"/>
    <w:rsid w:val="004E1297"/>
    <w:rsid w:val="004F5B56"/>
    <w:rsid w:val="004F7290"/>
    <w:rsid w:val="005010E5"/>
    <w:rsid w:val="00503F72"/>
    <w:rsid w:val="00504A97"/>
    <w:rsid w:val="00504CD8"/>
    <w:rsid w:val="00504EBE"/>
    <w:rsid w:val="00522085"/>
    <w:rsid w:val="00526579"/>
    <w:rsid w:val="005266C8"/>
    <w:rsid w:val="005302DC"/>
    <w:rsid w:val="00531C04"/>
    <w:rsid w:val="0054445B"/>
    <w:rsid w:val="0054799D"/>
    <w:rsid w:val="005507E8"/>
    <w:rsid w:val="00551DCA"/>
    <w:rsid w:val="00552600"/>
    <w:rsid w:val="005530D2"/>
    <w:rsid w:val="00553F83"/>
    <w:rsid w:val="005543E1"/>
    <w:rsid w:val="0055507B"/>
    <w:rsid w:val="00562A64"/>
    <w:rsid w:val="005632CF"/>
    <w:rsid w:val="005749BD"/>
    <w:rsid w:val="005757A8"/>
    <w:rsid w:val="00576A4E"/>
    <w:rsid w:val="00577FA9"/>
    <w:rsid w:val="0058490A"/>
    <w:rsid w:val="00586EF7"/>
    <w:rsid w:val="00590D73"/>
    <w:rsid w:val="00590D9F"/>
    <w:rsid w:val="00591866"/>
    <w:rsid w:val="005920DA"/>
    <w:rsid w:val="005931BD"/>
    <w:rsid w:val="00596DB5"/>
    <w:rsid w:val="00597329"/>
    <w:rsid w:val="005A3457"/>
    <w:rsid w:val="005A4214"/>
    <w:rsid w:val="005A559B"/>
    <w:rsid w:val="005A6E82"/>
    <w:rsid w:val="005B0762"/>
    <w:rsid w:val="005B1740"/>
    <w:rsid w:val="005B20C3"/>
    <w:rsid w:val="005B3710"/>
    <w:rsid w:val="005C2FA1"/>
    <w:rsid w:val="005C32D7"/>
    <w:rsid w:val="005C4073"/>
    <w:rsid w:val="005D0C6A"/>
    <w:rsid w:val="005D3083"/>
    <w:rsid w:val="005D567C"/>
    <w:rsid w:val="005D5A28"/>
    <w:rsid w:val="005E15ED"/>
    <w:rsid w:val="005E216D"/>
    <w:rsid w:val="005E69B0"/>
    <w:rsid w:val="005F13A0"/>
    <w:rsid w:val="005F2DDA"/>
    <w:rsid w:val="005F414A"/>
    <w:rsid w:val="005F66F4"/>
    <w:rsid w:val="00602EF7"/>
    <w:rsid w:val="00604AA0"/>
    <w:rsid w:val="0061112F"/>
    <w:rsid w:val="006115E2"/>
    <w:rsid w:val="00615FAB"/>
    <w:rsid w:val="006203F9"/>
    <w:rsid w:val="00621996"/>
    <w:rsid w:val="006318D2"/>
    <w:rsid w:val="00631AAD"/>
    <w:rsid w:val="00634F9A"/>
    <w:rsid w:val="0063541D"/>
    <w:rsid w:val="006358F8"/>
    <w:rsid w:val="00642D0C"/>
    <w:rsid w:val="006442ED"/>
    <w:rsid w:val="006460AB"/>
    <w:rsid w:val="00646FF0"/>
    <w:rsid w:val="00651006"/>
    <w:rsid w:val="00651679"/>
    <w:rsid w:val="00651DE3"/>
    <w:rsid w:val="00654033"/>
    <w:rsid w:val="00657142"/>
    <w:rsid w:val="00660FAB"/>
    <w:rsid w:val="0066157B"/>
    <w:rsid w:val="006743F9"/>
    <w:rsid w:val="00676208"/>
    <w:rsid w:val="00677790"/>
    <w:rsid w:val="00684D45"/>
    <w:rsid w:val="00687478"/>
    <w:rsid w:val="006909B7"/>
    <w:rsid w:val="00692C89"/>
    <w:rsid w:val="00693E64"/>
    <w:rsid w:val="00694FB4"/>
    <w:rsid w:val="00695C67"/>
    <w:rsid w:val="006A2673"/>
    <w:rsid w:val="006A2C80"/>
    <w:rsid w:val="006A4D73"/>
    <w:rsid w:val="006B14B9"/>
    <w:rsid w:val="006B2D7C"/>
    <w:rsid w:val="006B4685"/>
    <w:rsid w:val="006B628D"/>
    <w:rsid w:val="006C6260"/>
    <w:rsid w:val="006C77EC"/>
    <w:rsid w:val="006C79A4"/>
    <w:rsid w:val="006D0087"/>
    <w:rsid w:val="006D1D93"/>
    <w:rsid w:val="006E511D"/>
    <w:rsid w:val="006F00A4"/>
    <w:rsid w:val="006F32BA"/>
    <w:rsid w:val="006F43D5"/>
    <w:rsid w:val="006F6773"/>
    <w:rsid w:val="006F6F45"/>
    <w:rsid w:val="00700D6F"/>
    <w:rsid w:val="0070120E"/>
    <w:rsid w:val="0070312D"/>
    <w:rsid w:val="0070377D"/>
    <w:rsid w:val="00705B39"/>
    <w:rsid w:val="00706BFC"/>
    <w:rsid w:val="00711F7E"/>
    <w:rsid w:val="00717C01"/>
    <w:rsid w:val="00721099"/>
    <w:rsid w:val="00725170"/>
    <w:rsid w:val="00755232"/>
    <w:rsid w:val="00757F0B"/>
    <w:rsid w:val="007637E9"/>
    <w:rsid w:val="00763ADE"/>
    <w:rsid w:val="00767E83"/>
    <w:rsid w:val="00772076"/>
    <w:rsid w:val="0077289A"/>
    <w:rsid w:val="00774140"/>
    <w:rsid w:val="007751B8"/>
    <w:rsid w:val="00781009"/>
    <w:rsid w:val="00784153"/>
    <w:rsid w:val="00785590"/>
    <w:rsid w:val="00787A20"/>
    <w:rsid w:val="0079387E"/>
    <w:rsid w:val="0079794F"/>
    <w:rsid w:val="007A0602"/>
    <w:rsid w:val="007A0A29"/>
    <w:rsid w:val="007A4128"/>
    <w:rsid w:val="007A55CB"/>
    <w:rsid w:val="007A5E0C"/>
    <w:rsid w:val="007B05B5"/>
    <w:rsid w:val="007B4791"/>
    <w:rsid w:val="007B4BC0"/>
    <w:rsid w:val="007C2580"/>
    <w:rsid w:val="007C35EB"/>
    <w:rsid w:val="007C5AF5"/>
    <w:rsid w:val="007D222D"/>
    <w:rsid w:val="007D7080"/>
    <w:rsid w:val="007D72A9"/>
    <w:rsid w:val="007E08B7"/>
    <w:rsid w:val="007F104F"/>
    <w:rsid w:val="007F2427"/>
    <w:rsid w:val="007F442B"/>
    <w:rsid w:val="007F4A9A"/>
    <w:rsid w:val="0080049C"/>
    <w:rsid w:val="00803924"/>
    <w:rsid w:val="00805C3B"/>
    <w:rsid w:val="00807752"/>
    <w:rsid w:val="008110DB"/>
    <w:rsid w:val="008119D6"/>
    <w:rsid w:val="00814C95"/>
    <w:rsid w:val="00823655"/>
    <w:rsid w:val="00826FD0"/>
    <w:rsid w:val="008300D3"/>
    <w:rsid w:val="00830BB2"/>
    <w:rsid w:val="00831209"/>
    <w:rsid w:val="0084467D"/>
    <w:rsid w:val="00846864"/>
    <w:rsid w:val="00851382"/>
    <w:rsid w:val="00856492"/>
    <w:rsid w:val="008641E6"/>
    <w:rsid w:val="0086555C"/>
    <w:rsid w:val="0086608B"/>
    <w:rsid w:val="0087375F"/>
    <w:rsid w:val="00876B2E"/>
    <w:rsid w:val="00880F9B"/>
    <w:rsid w:val="0088163F"/>
    <w:rsid w:val="00881B65"/>
    <w:rsid w:val="0088214A"/>
    <w:rsid w:val="00882B08"/>
    <w:rsid w:val="0088429D"/>
    <w:rsid w:val="00885D41"/>
    <w:rsid w:val="00891288"/>
    <w:rsid w:val="0089424E"/>
    <w:rsid w:val="008944FA"/>
    <w:rsid w:val="0089473D"/>
    <w:rsid w:val="0089602C"/>
    <w:rsid w:val="008A6DD0"/>
    <w:rsid w:val="008B0E08"/>
    <w:rsid w:val="008B42B4"/>
    <w:rsid w:val="008C7AFE"/>
    <w:rsid w:val="008D1813"/>
    <w:rsid w:val="008D4358"/>
    <w:rsid w:val="008E4BDE"/>
    <w:rsid w:val="008F0D16"/>
    <w:rsid w:val="008F1D4D"/>
    <w:rsid w:val="008F315C"/>
    <w:rsid w:val="008F3715"/>
    <w:rsid w:val="008F4297"/>
    <w:rsid w:val="008F4B16"/>
    <w:rsid w:val="008F5A76"/>
    <w:rsid w:val="008F5BB3"/>
    <w:rsid w:val="00902E4B"/>
    <w:rsid w:val="00903437"/>
    <w:rsid w:val="0090397E"/>
    <w:rsid w:val="00904ABC"/>
    <w:rsid w:val="009130FE"/>
    <w:rsid w:val="009155EB"/>
    <w:rsid w:val="00925A68"/>
    <w:rsid w:val="00932116"/>
    <w:rsid w:val="00932DE3"/>
    <w:rsid w:val="00933F35"/>
    <w:rsid w:val="00950BBF"/>
    <w:rsid w:val="00951CB8"/>
    <w:rsid w:val="00952A8F"/>
    <w:rsid w:val="00966A57"/>
    <w:rsid w:val="009706D0"/>
    <w:rsid w:val="00970F5A"/>
    <w:rsid w:val="009739BB"/>
    <w:rsid w:val="00982A23"/>
    <w:rsid w:val="00984EE0"/>
    <w:rsid w:val="009945C6"/>
    <w:rsid w:val="00997CE6"/>
    <w:rsid w:val="009A2B85"/>
    <w:rsid w:val="009B09B8"/>
    <w:rsid w:val="009B1237"/>
    <w:rsid w:val="009B3A7E"/>
    <w:rsid w:val="009C064F"/>
    <w:rsid w:val="009C3EBA"/>
    <w:rsid w:val="009C5290"/>
    <w:rsid w:val="009C6DA8"/>
    <w:rsid w:val="009C7773"/>
    <w:rsid w:val="009D1138"/>
    <w:rsid w:val="009D26A0"/>
    <w:rsid w:val="009D353F"/>
    <w:rsid w:val="009D412D"/>
    <w:rsid w:val="009D44C4"/>
    <w:rsid w:val="009D4A7E"/>
    <w:rsid w:val="009D4EDB"/>
    <w:rsid w:val="009F41F4"/>
    <w:rsid w:val="009F46FD"/>
    <w:rsid w:val="009F7A28"/>
    <w:rsid w:val="00A00503"/>
    <w:rsid w:val="00A01ACA"/>
    <w:rsid w:val="00A05462"/>
    <w:rsid w:val="00A06B40"/>
    <w:rsid w:val="00A075E4"/>
    <w:rsid w:val="00A2005F"/>
    <w:rsid w:val="00A20A64"/>
    <w:rsid w:val="00A22F90"/>
    <w:rsid w:val="00A242BB"/>
    <w:rsid w:val="00A27CBD"/>
    <w:rsid w:val="00A31FCF"/>
    <w:rsid w:val="00A320C2"/>
    <w:rsid w:val="00A34678"/>
    <w:rsid w:val="00A347AD"/>
    <w:rsid w:val="00A377F3"/>
    <w:rsid w:val="00A4037C"/>
    <w:rsid w:val="00A41421"/>
    <w:rsid w:val="00A42900"/>
    <w:rsid w:val="00A42916"/>
    <w:rsid w:val="00A42BEF"/>
    <w:rsid w:val="00A446C4"/>
    <w:rsid w:val="00A46129"/>
    <w:rsid w:val="00A505C9"/>
    <w:rsid w:val="00A51762"/>
    <w:rsid w:val="00A52B32"/>
    <w:rsid w:val="00A557F5"/>
    <w:rsid w:val="00A60EB0"/>
    <w:rsid w:val="00A65B7C"/>
    <w:rsid w:val="00A72A48"/>
    <w:rsid w:val="00A75927"/>
    <w:rsid w:val="00A77A08"/>
    <w:rsid w:val="00A77BAE"/>
    <w:rsid w:val="00A80CF4"/>
    <w:rsid w:val="00A86070"/>
    <w:rsid w:val="00A93FDC"/>
    <w:rsid w:val="00AA0195"/>
    <w:rsid w:val="00AA66B9"/>
    <w:rsid w:val="00AB424D"/>
    <w:rsid w:val="00AB53C4"/>
    <w:rsid w:val="00AC032B"/>
    <w:rsid w:val="00AC0CEF"/>
    <w:rsid w:val="00AC0E07"/>
    <w:rsid w:val="00AC1A74"/>
    <w:rsid w:val="00AC5E14"/>
    <w:rsid w:val="00AD0AC3"/>
    <w:rsid w:val="00AD5676"/>
    <w:rsid w:val="00AE1C8F"/>
    <w:rsid w:val="00AE2182"/>
    <w:rsid w:val="00AE2231"/>
    <w:rsid w:val="00AE2CD2"/>
    <w:rsid w:val="00AE6EFA"/>
    <w:rsid w:val="00AF58A1"/>
    <w:rsid w:val="00AF78E0"/>
    <w:rsid w:val="00AF78FF"/>
    <w:rsid w:val="00B01D1C"/>
    <w:rsid w:val="00B02D62"/>
    <w:rsid w:val="00B03201"/>
    <w:rsid w:val="00B0325D"/>
    <w:rsid w:val="00B04C8F"/>
    <w:rsid w:val="00B07A21"/>
    <w:rsid w:val="00B11433"/>
    <w:rsid w:val="00B22D92"/>
    <w:rsid w:val="00B22F78"/>
    <w:rsid w:val="00B24C13"/>
    <w:rsid w:val="00B263E3"/>
    <w:rsid w:val="00B27F9B"/>
    <w:rsid w:val="00B31D2D"/>
    <w:rsid w:val="00B345F4"/>
    <w:rsid w:val="00B36FCA"/>
    <w:rsid w:val="00B44605"/>
    <w:rsid w:val="00B44947"/>
    <w:rsid w:val="00B44995"/>
    <w:rsid w:val="00B52555"/>
    <w:rsid w:val="00B53255"/>
    <w:rsid w:val="00B550DB"/>
    <w:rsid w:val="00B62BB2"/>
    <w:rsid w:val="00B63BC1"/>
    <w:rsid w:val="00B645AF"/>
    <w:rsid w:val="00B661CE"/>
    <w:rsid w:val="00B71F96"/>
    <w:rsid w:val="00B73F3D"/>
    <w:rsid w:val="00B76B64"/>
    <w:rsid w:val="00B80CAF"/>
    <w:rsid w:val="00B8797C"/>
    <w:rsid w:val="00B92BB5"/>
    <w:rsid w:val="00B94EB1"/>
    <w:rsid w:val="00B96133"/>
    <w:rsid w:val="00BA034E"/>
    <w:rsid w:val="00BA1FD9"/>
    <w:rsid w:val="00BA25B0"/>
    <w:rsid w:val="00BA310F"/>
    <w:rsid w:val="00BB04C3"/>
    <w:rsid w:val="00BB3633"/>
    <w:rsid w:val="00BB520B"/>
    <w:rsid w:val="00BB5268"/>
    <w:rsid w:val="00BB6508"/>
    <w:rsid w:val="00BC0184"/>
    <w:rsid w:val="00BC3519"/>
    <w:rsid w:val="00BC5BB9"/>
    <w:rsid w:val="00BC622E"/>
    <w:rsid w:val="00BD2326"/>
    <w:rsid w:val="00BD402B"/>
    <w:rsid w:val="00BD63E7"/>
    <w:rsid w:val="00BE666D"/>
    <w:rsid w:val="00BF44CE"/>
    <w:rsid w:val="00BF4677"/>
    <w:rsid w:val="00BF4DAC"/>
    <w:rsid w:val="00BF7F77"/>
    <w:rsid w:val="00C030EC"/>
    <w:rsid w:val="00C105E9"/>
    <w:rsid w:val="00C1277A"/>
    <w:rsid w:val="00C1301E"/>
    <w:rsid w:val="00C17D8C"/>
    <w:rsid w:val="00C205A0"/>
    <w:rsid w:val="00C30D72"/>
    <w:rsid w:val="00C31279"/>
    <w:rsid w:val="00C324C0"/>
    <w:rsid w:val="00C412F3"/>
    <w:rsid w:val="00C43231"/>
    <w:rsid w:val="00C44F9E"/>
    <w:rsid w:val="00C476DE"/>
    <w:rsid w:val="00C64710"/>
    <w:rsid w:val="00C647FB"/>
    <w:rsid w:val="00C648F7"/>
    <w:rsid w:val="00C721E0"/>
    <w:rsid w:val="00C74B5C"/>
    <w:rsid w:val="00C754B1"/>
    <w:rsid w:val="00C77090"/>
    <w:rsid w:val="00C77260"/>
    <w:rsid w:val="00C8136D"/>
    <w:rsid w:val="00C81E35"/>
    <w:rsid w:val="00C826EF"/>
    <w:rsid w:val="00C85F0B"/>
    <w:rsid w:val="00C86430"/>
    <w:rsid w:val="00C96097"/>
    <w:rsid w:val="00CA21ED"/>
    <w:rsid w:val="00CB08DF"/>
    <w:rsid w:val="00CB0BEE"/>
    <w:rsid w:val="00CC2906"/>
    <w:rsid w:val="00CC502E"/>
    <w:rsid w:val="00CC515D"/>
    <w:rsid w:val="00CC5177"/>
    <w:rsid w:val="00CE10A0"/>
    <w:rsid w:val="00CE1BDB"/>
    <w:rsid w:val="00CE31C9"/>
    <w:rsid w:val="00CE467B"/>
    <w:rsid w:val="00CE5FD7"/>
    <w:rsid w:val="00CE6518"/>
    <w:rsid w:val="00CF4256"/>
    <w:rsid w:val="00CF4AE7"/>
    <w:rsid w:val="00CF726D"/>
    <w:rsid w:val="00D06503"/>
    <w:rsid w:val="00D10432"/>
    <w:rsid w:val="00D11158"/>
    <w:rsid w:val="00D1177C"/>
    <w:rsid w:val="00D13539"/>
    <w:rsid w:val="00D166C7"/>
    <w:rsid w:val="00D2611C"/>
    <w:rsid w:val="00D273DB"/>
    <w:rsid w:val="00D27B19"/>
    <w:rsid w:val="00D34BED"/>
    <w:rsid w:val="00D367CF"/>
    <w:rsid w:val="00D4137F"/>
    <w:rsid w:val="00D44B56"/>
    <w:rsid w:val="00D47DCB"/>
    <w:rsid w:val="00D54E7E"/>
    <w:rsid w:val="00D55EA9"/>
    <w:rsid w:val="00D646BF"/>
    <w:rsid w:val="00D652AF"/>
    <w:rsid w:val="00D67922"/>
    <w:rsid w:val="00D70DBC"/>
    <w:rsid w:val="00D71188"/>
    <w:rsid w:val="00D727A2"/>
    <w:rsid w:val="00D741FE"/>
    <w:rsid w:val="00D752B7"/>
    <w:rsid w:val="00D76014"/>
    <w:rsid w:val="00D819B5"/>
    <w:rsid w:val="00D92C74"/>
    <w:rsid w:val="00D930EE"/>
    <w:rsid w:val="00D935CF"/>
    <w:rsid w:val="00D96096"/>
    <w:rsid w:val="00D97120"/>
    <w:rsid w:val="00DA3758"/>
    <w:rsid w:val="00DB4EBD"/>
    <w:rsid w:val="00DB5188"/>
    <w:rsid w:val="00DC3143"/>
    <w:rsid w:val="00DC3215"/>
    <w:rsid w:val="00DD17AD"/>
    <w:rsid w:val="00DD4FED"/>
    <w:rsid w:val="00DE0D1D"/>
    <w:rsid w:val="00DE6E27"/>
    <w:rsid w:val="00DF22AB"/>
    <w:rsid w:val="00DF3565"/>
    <w:rsid w:val="00DF3B63"/>
    <w:rsid w:val="00DF79F7"/>
    <w:rsid w:val="00E002A5"/>
    <w:rsid w:val="00E01863"/>
    <w:rsid w:val="00E03A7E"/>
    <w:rsid w:val="00E06328"/>
    <w:rsid w:val="00E12B50"/>
    <w:rsid w:val="00E14C8F"/>
    <w:rsid w:val="00E1538C"/>
    <w:rsid w:val="00E17A77"/>
    <w:rsid w:val="00E17BF9"/>
    <w:rsid w:val="00E23DD7"/>
    <w:rsid w:val="00E245F6"/>
    <w:rsid w:val="00E311CB"/>
    <w:rsid w:val="00E36672"/>
    <w:rsid w:val="00E4047B"/>
    <w:rsid w:val="00E41023"/>
    <w:rsid w:val="00E4197A"/>
    <w:rsid w:val="00E430CC"/>
    <w:rsid w:val="00E46EA6"/>
    <w:rsid w:val="00E5160F"/>
    <w:rsid w:val="00E527D0"/>
    <w:rsid w:val="00E55B8E"/>
    <w:rsid w:val="00E56CCE"/>
    <w:rsid w:val="00E6466F"/>
    <w:rsid w:val="00E64E67"/>
    <w:rsid w:val="00E656E3"/>
    <w:rsid w:val="00E66896"/>
    <w:rsid w:val="00E72E13"/>
    <w:rsid w:val="00E80EA0"/>
    <w:rsid w:val="00E81EB5"/>
    <w:rsid w:val="00E82307"/>
    <w:rsid w:val="00E82FE2"/>
    <w:rsid w:val="00E86401"/>
    <w:rsid w:val="00E875EC"/>
    <w:rsid w:val="00E92FCE"/>
    <w:rsid w:val="00E953B1"/>
    <w:rsid w:val="00E97E3D"/>
    <w:rsid w:val="00EA3F67"/>
    <w:rsid w:val="00EA4A34"/>
    <w:rsid w:val="00EA7E93"/>
    <w:rsid w:val="00EB4C1D"/>
    <w:rsid w:val="00EB6C17"/>
    <w:rsid w:val="00EC3EC8"/>
    <w:rsid w:val="00EC46FF"/>
    <w:rsid w:val="00EC4923"/>
    <w:rsid w:val="00EC6122"/>
    <w:rsid w:val="00ED31DD"/>
    <w:rsid w:val="00ED3C16"/>
    <w:rsid w:val="00ED6F1E"/>
    <w:rsid w:val="00EE0484"/>
    <w:rsid w:val="00EE3964"/>
    <w:rsid w:val="00EE396F"/>
    <w:rsid w:val="00EE57C5"/>
    <w:rsid w:val="00EE6090"/>
    <w:rsid w:val="00EF7807"/>
    <w:rsid w:val="00F0047A"/>
    <w:rsid w:val="00F05CAC"/>
    <w:rsid w:val="00F1746B"/>
    <w:rsid w:val="00F1776E"/>
    <w:rsid w:val="00F20CAD"/>
    <w:rsid w:val="00F25B5A"/>
    <w:rsid w:val="00F36342"/>
    <w:rsid w:val="00F41FAA"/>
    <w:rsid w:val="00F420B7"/>
    <w:rsid w:val="00F42905"/>
    <w:rsid w:val="00F42AAE"/>
    <w:rsid w:val="00F45E94"/>
    <w:rsid w:val="00F47206"/>
    <w:rsid w:val="00F604A7"/>
    <w:rsid w:val="00F60C48"/>
    <w:rsid w:val="00F865E3"/>
    <w:rsid w:val="00F9115B"/>
    <w:rsid w:val="00F94E69"/>
    <w:rsid w:val="00F96F9E"/>
    <w:rsid w:val="00F97119"/>
    <w:rsid w:val="00FA7BB7"/>
    <w:rsid w:val="00FB08C1"/>
    <w:rsid w:val="00FC0FE1"/>
    <w:rsid w:val="00FC10DE"/>
    <w:rsid w:val="00FC17ED"/>
    <w:rsid w:val="00FC320A"/>
    <w:rsid w:val="00FC5809"/>
    <w:rsid w:val="00FC5A5F"/>
    <w:rsid w:val="00FD4AB8"/>
    <w:rsid w:val="00FD4E78"/>
    <w:rsid w:val="00FD67CC"/>
    <w:rsid w:val="00FE03A4"/>
    <w:rsid w:val="00FE0F68"/>
    <w:rsid w:val="00FE4942"/>
    <w:rsid w:val="00FE562A"/>
    <w:rsid w:val="00FF0D96"/>
    <w:rsid w:val="17509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3C198"/>
  <w14:defaultImageDpi w14:val="330"/>
  <w15:chartTrackingRefBased/>
  <w15:docId w15:val="{92E6BB46-E501-437A-9AF8-79108FC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503F72"/>
    <w:rPr>
      <w:sz w:val="24"/>
      <w:szCs w:val="24"/>
      <w:lang w:eastAsia="en-US"/>
    </w:rPr>
  </w:style>
  <w:style w:type="paragraph" w:styleId="Heading1">
    <w:name w:val="heading 1"/>
    <w:basedOn w:val="Normal"/>
    <w:next w:val="Normal"/>
    <w:qFormat/>
    <w:pPr>
      <w:keepNext/>
      <w:jc w:val="center"/>
      <w:outlineLvl w:val="0"/>
    </w:pPr>
    <w:rPr>
      <w:rFonts w:ascii="Courier New" w:hAnsi="Courier New"/>
      <w:b/>
    </w:rPr>
  </w:style>
  <w:style w:type="paragraph" w:styleId="Heading2">
    <w:name w:val="heading 2"/>
    <w:basedOn w:val="Normal"/>
    <w:next w:val="Normal"/>
    <w:link w:val="Heading2Char"/>
    <w:uiPriority w:val="9"/>
    <w:qFormat/>
    <w:pPr>
      <w:keepNext/>
      <w:outlineLvl w:val="1"/>
    </w:pPr>
    <w:rPr>
      <w:rFonts w:ascii="Courier New" w:hAnsi="Courier New"/>
    </w:rPr>
  </w:style>
  <w:style w:type="paragraph" w:styleId="Heading3">
    <w:name w:val="heading 3"/>
    <w:basedOn w:val="Normal"/>
    <w:next w:val="Normal"/>
    <w:qFormat/>
    <w:pPr>
      <w:keepNext/>
      <w:jc w:val="center"/>
      <w:outlineLvl w:val="2"/>
    </w:pPr>
    <w:rPr>
      <w:rFonts w:ascii="Courier New" w:hAnsi="Courier New"/>
      <w:b/>
      <w:u w:val="single"/>
    </w:rPr>
  </w:style>
  <w:style w:type="paragraph" w:styleId="Heading4">
    <w:name w:val="heading 4"/>
    <w:basedOn w:val="Normal"/>
    <w:next w:val="Normal"/>
    <w:qFormat/>
    <w:pPr>
      <w:keepNext/>
      <w:widowControl w:val="0"/>
      <w:ind w:left="720" w:hanging="720"/>
      <w:jc w:val="center"/>
      <w:outlineLvl w:val="3"/>
    </w:pPr>
    <w:rPr>
      <w:rFonts w:ascii="Courier New" w:hAnsi="Courier New"/>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rPr>
  </w:style>
  <w:style w:type="paragraph" w:styleId="BodyText">
    <w:name w:val="Body Text"/>
    <w:basedOn w:val="Normal"/>
    <w:pPr>
      <w:jc w:val="center"/>
    </w:pPr>
    <w:rPr>
      <w:rFonts w:ascii="Courier New" w:hAnsi="Courier New"/>
    </w:rPr>
  </w:style>
  <w:style w:type="paragraph" w:styleId="BodyText2">
    <w:name w:val="Body Text 2"/>
    <w:basedOn w:val="Normal"/>
    <w:link w:val="BodyText2Char"/>
    <w:rPr>
      <w:rFonts w:ascii="Courier New" w:hAnsi="Courier New"/>
    </w:rPr>
  </w:style>
  <w:style w:type="paragraph" w:styleId="BodyTextIndent">
    <w:name w:val="Body Text Indent"/>
    <w:basedOn w:val="Normal"/>
    <w:link w:val="BodyTextIndentChar"/>
    <w:pPr>
      <w:widowControl w:val="0"/>
      <w:spacing w:line="480" w:lineRule="auto"/>
      <w:ind w:firstLine="720"/>
    </w:pPr>
    <w:rPr>
      <w:rFonts w:ascii="Courier New" w:hAnsi="Courier New"/>
    </w:rPr>
  </w:style>
  <w:style w:type="paragraph" w:styleId="BodyTextIndent2">
    <w:name w:val="Body Text Indent 2"/>
    <w:basedOn w:val="Normal"/>
    <w:pPr>
      <w:widowControl w:val="0"/>
      <w:ind w:left="1440" w:hanging="720"/>
    </w:pPr>
    <w:rPr>
      <w:rFonts w:ascii="Courier New" w:hAnsi="Courier New"/>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3039A8"/>
    <w:pPr>
      <w:tabs>
        <w:tab w:val="center" w:pos="4320"/>
        <w:tab w:val="right" w:pos="8640"/>
      </w:tabs>
    </w:pPr>
  </w:style>
  <w:style w:type="character" w:customStyle="1" w:styleId="BodyText2Char">
    <w:name w:val="Body Text 2 Char"/>
    <w:link w:val="BodyText2"/>
    <w:rsid w:val="002F0833"/>
    <w:rPr>
      <w:rFonts w:ascii="Courier New" w:hAnsi="Courier New"/>
      <w:sz w:val="24"/>
    </w:rPr>
  </w:style>
  <w:style w:type="character" w:customStyle="1" w:styleId="ssleftalign">
    <w:name w:val="ss_leftalign"/>
    <w:rsid w:val="003E20E5"/>
  </w:style>
  <w:style w:type="paragraph" w:styleId="NormalWeb">
    <w:name w:val="Normal (Web)"/>
    <w:basedOn w:val="Normal"/>
    <w:uiPriority w:val="99"/>
    <w:unhideWhenUsed/>
    <w:rsid w:val="003E20E5"/>
    <w:pPr>
      <w:spacing w:before="100" w:beforeAutospacing="1" w:after="100" w:afterAutospacing="1"/>
    </w:pPr>
  </w:style>
  <w:style w:type="character" w:customStyle="1" w:styleId="BodyTextIndentChar">
    <w:name w:val="Body Text Indent Char"/>
    <w:link w:val="BodyTextIndent"/>
    <w:rsid w:val="00772076"/>
    <w:rPr>
      <w:rFonts w:ascii="Courier New" w:hAnsi="Courier New"/>
      <w:sz w:val="24"/>
    </w:rPr>
  </w:style>
  <w:style w:type="paragraph" w:styleId="ListParagraph">
    <w:name w:val="List Paragraph"/>
    <w:basedOn w:val="Normal"/>
    <w:uiPriority w:val="34"/>
    <w:qFormat/>
    <w:rsid w:val="00AC0E07"/>
    <w:pPr>
      <w:ind w:left="720"/>
      <w:contextualSpacing/>
    </w:pPr>
  </w:style>
  <w:style w:type="character" w:customStyle="1" w:styleId="ssrfcpassagedeactivated">
    <w:name w:val="ss_rfcpassage_deactivated"/>
    <w:rsid w:val="00FA7BB7"/>
  </w:style>
  <w:style w:type="character" w:styleId="Hyperlink">
    <w:name w:val="Hyperlink"/>
    <w:uiPriority w:val="99"/>
    <w:unhideWhenUsed/>
    <w:rsid w:val="00C96097"/>
    <w:rPr>
      <w:color w:val="0000FF"/>
      <w:u w:val="single"/>
    </w:rPr>
  </w:style>
  <w:style w:type="paragraph" w:styleId="TOC2">
    <w:name w:val="toc 2"/>
    <w:basedOn w:val="Normal"/>
    <w:next w:val="Normal"/>
    <w:autoRedefine/>
    <w:uiPriority w:val="39"/>
    <w:unhideWhenUsed/>
    <w:rsid w:val="005507E8"/>
    <w:pPr>
      <w:tabs>
        <w:tab w:val="left" w:pos="720"/>
        <w:tab w:val="right" w:leader="dot" w:pos="9350"/>
      </w:tabs>
      <w:ind w:left="360" w:hanging="360"/>
    </w:pPr>
    <w:rPr>
      <w:noProof/>
    </w:rPr>
  </w:style>
  <w:style w:type="paragraph" w:styleId="TOC1">
    <w:name w:val="toc 1"/>
    <w:basedOn w:val="Normal"/>
    <w:next w:val="Normal"/>
    <w:autoRedefine/>
    <w:uiPriority w:val="39"/>
    <w:unhideWhenUsed/>
    <w:rsid w:val="00B62BB2"/>
    <w:pPr>
      <w:tabs>
        <w:tab w:val="left" w:pos="360"/>
        <w:tab w:val="right" w:leader="dot" w:pos="9350"/>
      </w:tabs>
      <w:ind w:left="360" w:hanging="360"/>
    </w:pPr>
    <w:rPr>
      <w:noProof/>
    </w:rPr>
  </w:style>
  <w:style w:type="paragraph" w:styleId="TOC3">
    <w:name w:val="toc 3"/>
    <w:basedOn w:val="Normal"/>
    <w:next w:val="Normal"/>
    <w:autoRedefine/>
    <w:uiPriority w:val="39"/>
    <w:unhideWhenUsed/>
    <w:rsid w:val="00CF4AE7"/>
    <w:pPr>
      <w:tabs>
        <w:tab w:val="left" w:pos="1080"/>
        <w:tab w:val="right" w:leader="dot" w:pos="9350"/>
      </w:tabs>
      <w:ind w:left="1080" w:hanging="360"/>
    </w:pPr>
  </w:style>
  <w:style w:type="paragraph" w:styleId="TOAHeading">
    <w:name w:val="toa heading"/>
    <w:basedOn w:val="Normal"/>
    <w:next w:val="Normal"/>
    <w:uiPriority w:val="99"/>
    <w:unhideWhenUsed/>
    <w:rsid w:val="00B07A21"/>
    <w:pPr>
      <w:spacing w:before="120"/>
    </w:pPr>
    <w:rPr>
      <w:rFonts w:ascii="Calibri Light" w:hAnsi="Calibri Light"/>
      <w:b/>
      <w:bCs/>
    </w:rPr>
  </w:style>
  <w:style w:type="paragraph" w:styleId="TableofAuthorities">
    <w:name w:val="table of authorities"/>
    <w:basedOn w:val="Normal"/>
    <w:next w:val="Normal"/>
    <w:uiPriority w:val="99"/>
    <w:unhideWhenUsed/>
    <w:rsid w:val="00B07A21"/>
    <w:pPr>
      <w:ind w:left="200" w:hanging="200"/>
    </w:pPr>
  </w:style>
  <w:style w:type="character" w:customStyle="1" w:styleId="ssit">
    <w:name w:val="ss_it"/>
    <w:rsid w:val="00A41421"/>
  </w:style>
  <w:style w:type="character" w:customStyle="1" w:styleId="sssh">
    <w:name w:val="ss_sh"/>
    <w:rsid w:val="00335640"/>
  </w:style>
  <w:style w:type="character" w:customStyle="1" w:styleId="Heading2Char">
    <w:name w:val="Heading 2 Char"/>
    <w:link w:val="Heading2"/>
    <w:uiPriority w:val="9"/>
    <w:rsid w:val="00EE57C5"/>
    <w:rPr>
      <w:rFonts w:ascii="Courier New" w:hAnsi="Courier New"/>
      <w:sz w:val="24"/>
      <w:szCs w:val="24"/>
    </w:rPr>
  </w:style>
  <w:style w:type="character" w:customStyle="1" w:styleId="treatphrase">
    <w:name w:val="treatphrase"/>
    <w:rsid w:val="00F47206"/>
  </w:style>
  <w:style w:type="paragraph" w:customStyle="1" w:styleId="crbtext">
    <w:name w:val="crbtext"/>
    <w:basedOn w:val="Normal"/>
    <w:rsid w:val="00F47206"/>
    <w:pPr>
      <w:spacing w:before="100" w:beforeAutospacing="1" w:after="100" w:afterAutospacing="1"/>
    </w:pPr>
  </w:style>
  <w:style w:type="character" w:styleId="Strong">
    <w:name w:val="Strong"/>
    <w:uiPriority w:val="22"/>
    <w:qFormat/>
    <w:rsid w:val="00F47206"/>
    <w:rPr>
      <w:b/>
      <w:bCs/>
    </w:rPr>
  </w:style>
  <w:style w:type="character" w:customStyle="1" w:styleId="crbhn">
    <w:name w:val="crbhn"/>
    <w:rsid w:val="00F47206"/>
  </w:style>
  <w:style w:type="character" w:customStyle="1" w:styleId="ssib">
    <w:name w:val="ss_ib"/>
    <w:rsid w:val="00F47206"/>
  </w:style>
  <w:style w:type="paragraph" w:styleId="BalloonText">
    <w:name w:val="Balloon Text"/>
    <w:basedOn w:val="Normal"/>
    <w:link w:val="BalloonTextChar"/>
    <w:uiPriority w:val="99"/>
    <w:semiHidden/>
    <w:unhideWhenUsed/>
    <w:rsid w:val="00B661CE"/>
    <w:rPr>
      <w:rFonts w:ascii="Segoe UI" w:hAnsi="Segoe UI" w:cs="Segoe UI"/>
      <w:sz w:val="18"/>
      <w:szCs w:val="18"/>
    </w:rPr>
  </w:style>
  <w:style w:type="character" w:customStyle="1" w:styleId="BalloonTextChar">
    <w:name w:val="Balloon Text Char"/>
    <w:link w:val="BalloonText"/>
    <w:uiPriority w:val="99"/>
    <w:semiHidden/>
    <w:rsid w:val="00B661CE"/>
    <w:rPr>
      <w:rFonts w:ascii="Segoe UI" w:hAnsi="Segoe UI" w:cs="Segoe UI"/>
      <w:sz w:val="18"/>
      <w:szCs w:val="18"/>
    </w:rPr>
  </w:style>
  <w:style w:type="paragraph" w:customStyle="1" w:styleId="CitrusTOAPostPageHeading">
    <w:name w:val="Citrus TOA Post Page Heading"/>
    <w:basedOn w:val="Normal"/>
    <w:rsid w:val="008F0D16"/>
    <w:pPr>
      <w:keepNext/>
      <w:keepLines/>
      <w:spacing w:after="240"/>
    </w:pPr>
    <w:rPr>
      <w:b/>
      <w:sz w:val="22"/>
    </w:rPr>
  </w:style>
  <w:style w:type="paragraph" w:customStyle="1" w:styleId="CitrusTOAPageHeading">
    <w:name w:val="Citrus TOA Page Heading"/>
    <w:basedOn w:val="Normal"/>
    <w:next w:val="CitrusTOAPostPageHeading"/>
    <w:rsid w:val="008F0D16"/>
    <w:pPr>
      <w:keepNext/>
      <w:keepLines/>
      <w:pageBreakBefore/>
      <w:spacing w:after="240"/>
    </w:pPr>
    <w:rPr>
      <w:b/>
      <w:sz w:val="22"/>
    </w:rPr>
  </w:style>
  <w:style w:type="paragraph" w:customStyle="1" w:styleId="CitrusTOASectionHeading">
    <w:name w:val="Citrus TOA Section Heading"/>
    <w:basedOn w:val="CitrusTOAPageHeading"/>
    <w:link w:val="CitrusTOASectionHeadingChar"/>
    <w:rsid w:val="008F0D16"/>
    <w:pPr>
      <w:pageBreakBefore w:val="0"/>
      <w:tabs>
        <w:tab w:val="right" w:pos="8640"/>
      </w:tabs>
      <w:spacing w:before="320" w:after="120"/>
    </w:pPr>
  </w:style>
  <w:style w:type="character" w:customStyle="1" w:styleId="CitrusTOASectionHeadingChar">
    <w:name w:val="Citrus TOA Section Heading Char"/>
    <w:link w:val="CitrusTOASectionHeading"/>
    <w:rsid w:val="008F0D16"/>
    <w:rPr>
      <w:rFonts w:ascii="Courier New" w:hAnsi="Courier New"/>
      <w:b/>
      <w:sz w:val="22"/>
      <w:szCs w:val="24"/>
    </w:rPr>
  </w:style>
  <w:style w:type="paragraph" w:customStyle="1" w:styleId="CitrusTOABody">
    <w:name w:val="Citrus TOA Body"/>
    <w:basedOn w:val="Normal"/>
    <w:link w:val="CitrusTOABodyChar"/>
    <w:rsid w:val="008F0D16"/>
    <w:pPr>
      <w:keepNext/>
      <w:keepLines/>
      <w:tabs>
        <w:tab w:val="right" w:leader="dot" w:pos="8640"/>
      </w:tabs>
      <w:spacing w:before="100"/>
    </w:pPr>
    <w:rPr>
      <w:sz w:val="22"/>
    </w:rPr>
  </w:style>
  <w:style w:type="character" w:customStyle="1" w:styleId="CitrusTOABodyChar">
    <w:name w:val="Citrus TOA Body Char"/>
    <w:link w:val="CitrusTOABody"/>
    <w:rsid w:val="008F0D16"/>
    <w:rPr>
      <w:rFonts w:ascii="Courier New" w:hAnsi="Courier New"/>
      <w:sz w:val="22"/>
      <w:szCs w:val="24"/>
    </w:rPr>
  </w:style>
  <w:style w:type="character" w:styleId="UnresolvedMention">
    <w:name w:val="Unresolved Mention"/>
    <w:uiPriority w:val="47"/>
    <w:rsid w:val="008F0D16"/>
    <w:rPr>
      <w:color w:val="808080"/>
      <w:shd w:val="clear" w:color="auto" w:fill="E6E6E6"/>
    </w:rPr>
  </w:style>
  <w:style w:type="character" w:customStyle="1" w:styleId="FooterChar">
    <w:name w:val="Footer Char"/>
    <w:link w:val="Footer"/>
    <w:uiPriority w:val="99"/>
    <w:rsid w:val="009D26A0"/>
    <w:rPr>
      <w:sz w:val="24"/>
      <w:szCs w:val="24"/>
    </w:rPr>
  </w:style>
  <w:style w:type="character" w:customStyle="1" w:styleId="ssbf">
    <w:name w:val="ss_bf"/>
    <w:rsid w:val="0070312D"/>
  </w:style>
  <w:style w:type="character" w:customStyle="1" w:styleId="injectednode">
    <w:name w:val="injectednode"/>
    <w:rsid w:val="00125414"/>
  </w:style>
  <w:style w:type="character" w:customStyle="1" w:styleId="ssun">
    <w:name w:val="ss_un"/>
    <w:rsid w:val="009C5290"/>
  </w:style>
  <w:style w:type="paragraph" w:customStyle="1" w:styleId="p-text">
    <w:name w:val="p-text"/>
    <w:basedOn w:val="Normal"/>
    <w:rsid w:val="006D0087"/>
    <w:pPr>
      <w:spacing w:before="100" w:beforeAutospacing="1" w:after="100" w:afterAutospacing="1"/>
    </w:pPr>
  </w:style>
  <w:style w:type="character" w:customStyle="1" w:styleId="footnote">
    <w:name w:val="footnote"/>
    <w:rsid w:val="009D1138"/>
  </w:style>
  <w:style w:type="character" w:customStyle="1" w:styleId="footnote-text">
    <w:name w:val="footnote-text"/>
    <w:rsid w:val="009D1138"/>
  </w:style>
  <w:style w:type="character" w:customStyle="1" w:styleId="footnote-text-count">
    <w:name w:val="footnote-text-count"/>
    <w:rsid w:val="009D1138"/>
  </w:style>
  <w:style w:type="character" w:styleId="Emphasis">
    <w:name w:val="Emphasis"/>
    <w:uiPriority w:val="20"/>
    <w:qFormat/>
    <w:rsid w:val="009D1138"/>
    <w:rPr>
      <w:i/>
      <w:iCs/>
    </w:rPr>
  </w:style>
  <w:style w:type="character" w:customStyle="1" w:styleId="citation">
    <w:name w:val="citation"/>
    <w:rsid w:val="009D113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126E8A"/>
  </w:style>
  <w:style w:type="character" w:customStyle="1" w:styleId="cosearchwithinterm">
    <w:name w:val="co_searchwithinterm"/>
    <w:basedOn w:val="DefaultParagraphFont"/>
    <w:rsid w:val="000676F4"/>
  </w:style>
  <w:style w:type="character" w:customStyle="1" w:styleId="sh2055141176">
    <w:name w:val="sh_2055141176"/>
    <w:basedOn w:val="DefaultParagraphFont"/>
    <w:rsid w:val="002C0E80"/>
  </w:style>
  <w:style w:type="paragraph" w:customStyle="1" w:styleId="paragraph">
    <w:name w:val="paragraph"/>
    <w:basedOn w:val="Normal"/>
    <w:rsid w:val="00C77090"/>
    <w:pPr>
      <w:spacing w:before="100" w:beforeAutospacing="1" w:after="100" w:afterAutospacing="1"/>
    </w:pPr>
  </w:style>
  <w:style w:type="paragraph" w:customStyle="1" w:styleId="block">
    <w:name w:val="block"/>
    <w:basedOn w:val="Normal"/>
    <w:rsid w:val="00C77090"/>
    <w:pPr>
      <w:spacing w:before="100" w:beforeAutospacing="1" w:after="100" w:afterAutospacing="1"/>
    </w:pPr>
  </w:style>
  <w:style w:type="character" w:customStyle="1" w:styleId="sslatest">
    <w:name w:val="ss_latest"/>
    <w:basedOn w:val="DefaultParagraphFont"/>
    <w:rsid w:val="00A42916"/>
  </w:style>
  <w:style w:type="character" w:customStyle="1" w:styleId="cosearchterm">
    <w:name w:val="co_searchterm"/>
    <w:basedOn w:val="DefaultParagraphFont"/>
    <w:rsid w:val="00A42916"/>
  </w:style>
  <w:style w:type="character" w:customStyle="1" w:styleId="sscrbhighlight">
    <w:name w:val="ss_crbhighlight"/>
    <w:basedOn w:val="DefaultParagraphFont"/>
    <w:rsid w:val="0013789E"/>
  </w:style>
  <w:style w:type="character" w:customStyle="1" w:styleId="ssprior">
    <w:name w:val="ss_prior"/>
    <w:basedOn w:val="DefaultParagraphFont"/>
    <w:rsid w:val="0013789E"/>
  </w:style>
  <w:style w:type="character" w:styleId="FollowedHyperlink">
    <w:name w:val="FollowedHyperlink"/>
    <w:basedOn w:val="DefaultParagraphFont"/>
    <w:uiPriority w:val="99"/>
    <w:semiHidden/>
    <w:unhideWhenUsed/>
    <w:rsid w:val="00064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764">
      <w:bodyDiv w:val="1"/>
      <w:marLeft w:val="0"/>
      <w:marRight w:val="0"/>
      <w:marTop w:val="0"/>
      <w:marBottom w:val="0"/>
      <w:divBdr>
        <w:top w:val="none" w:sz="0" w:space="0" w:color="auto"/>
        <w:left w:val="none" w:sz="0" w:space="0" w:color="auto"/>
        <w:bottom w:val="none" w:sz="0" w:space="0" w:color="auto"/>
        <w:right w:val="none" w:sz="0" w:space="0" w:color="auto"/>
      </w:divBdr>
    </w:div>
    <w:div w:id="80638104">
      <w:bodyDiv w:val="1"/>
      <w:marLeft w:val="0"/>
      <w:marRight w:val="0"/>
      <w:marTop w:val="0"/>
      <w:marBottom w:val="0"/>
      <w:divBdr>
        <w:top w:val="none" w:sz="0" w:space="0" w:color="auto"/>
        <w:left w:val="none" w:sz="0" w:space="0" w:color="auto"/>
        <w:bottom w:val="none" w:sz="0" w:space="0" w:color="auto"/>
        <w:right w:val="none" w:sz="0" w:space="0" w:color="auto"/>
      </w:divBdr>
    </w:div>
    <w:div w:id="80763602">
      <w:bodyDiv w:val="1"/>
      <w:marLeft w:val="0"/>
      <w:marRight w:val="0"/>
      <w:marTop w:val="0"/>
      <w:marBottom w:val="0"/>
      <w:divBdr>
        <w:top w:val="none" w:sz="0" w:space="0" w:color="auto"/>
        <w:left w:val="none" w:sz="0" w:space="0" w:color="auto"/>
        <w:bottom w:val="none" w:sz="0" w:space="0" w:color="auto"/>
        <w:right w:val="none" w:sz="0" w:space="0" w:color="auto"/>
      </w:divBdr>
    </w:div>
    <w:div w:id="106705229">
      <w:bodyDiv w:val="1"/>
      <w:marLeft w:val="0"/>
      <w:marRight w:val="0"/>
      <w:marTop w:val="0"/>
      <w:marBottom w:val="0"/>
      <w:divBdr>
        <w:top w:val="none" w:sz="0" w:space="0" w:color="auto"/>
        <w:left w:val="none" w:sz="0" w:space="0" w:color="auto"/>
        <w:bottom w:val="none" w:sz="0" w:space="0" w:color="auto"/>
        <w:right w:val="none" w:sz="0" w:space="0" w:color="auto"/>
      </w:divBdr>
    </w:div>
    <w:div w:id="117383908">
      <w:bodyDiv w:val="1"/>
      <w:marLeft w:val="0"/>
      <w:marRight w:val="0"/>
      <w:marTop w:val="0"/>
      <w:marBottom w:val="0"/>
      <w:divBdr>
        <w:top w:val="none" w:sz="0" w:space="0" w:color="auto"/>
        <w:left w:val="none" w:sz="0" w:space="0" w:color="auto"/>
        <w:bottom w:val="none" w:sz="0" w:space="0" w:color="auto"/>
        <w:right w:val="none" w:sz="0" w:space="0" w:color="auto"/>
      </w:divBdr>
      <w:divsChild>
        <w:div w:id="1227303982">
          <w:marLeft w:val="0"/>
          <w:marRight w:val="0"/>
          <w:marTop w:val="0"/>
          <w:marBottom w:val="0"/>
          <w:divBdr>
            <w:top w:val="none" w:sz="0" w:space="0" w:color="auto"/>
            <w:left w:val="none" w:sz="0" w:space="0" w:color="auto"/>
            <w:bottom w:val="none" w:sz="0" w:space="0" w:color="auto"/>
            <w:right w:val="none" w:sz="0" w:space="0" w:color="auto"/>
          </w:divBdr>
        </w:div>
      </w:divsChild>
    </w:div>
    <w:div w:id="139930284">
      <w:bodyDiv w:val="1"/>
      <w:marLeft w:val="0"/>
      <w:marRight w:val="0"/>
      <w:marTop w:val="0"/>
      <w:marBottom w:val="0"/>
      <w:divBdr>
        <w:top w:val="none" w:sz="0" w:space="0" w:color="auto"/>
        <w:left w:val="none" w:sz="0" w:space="0" w:color="auto"/>
        <w:bottom w:val="none" w:sz="0" w:space="0" w:color="auto"/>
        <w:right w:val="none" w:sz="0" w:space="0" w:color="auto"/>
      </w:divBdr>
    </w:div>
    <w:div w:id="143350800">
      <w:bodyDiv w:val="1"/>
      <w:marLeft w:val="0"/>
      <w:marRight w:val="0"/>
      <w:marTop w:val="0"/>
      <w:marBottom w:val="0"/>
      <w:divBdr>
        <w:top w:val="none" w:sz="0" w:space="0" w:color="auto"/>
        <w:left w:val="none" w:sz="0" w:space="0" w:color="auto"/>
        <w:bottom w:val="none" w:sz="0" w:space="0" w:color="auto"/>
        <w:right w:val="none" w:sz="0" w:space="0" w:color="auto"/>
      </w:divBdr>
    </w:div>
    <w:div w:id="175075557">
      <w:bodyDiv w:val="1"/>
      <w:marLeft w:val="0"/>
      <w:marRight w:val="0"/>
      <w:marTop w:val="0"/>
      <w:marBottom w:val="0"/>
      <w:divBdr>
        <w:top w:val="none" w:sz="0" w:space="0" w:color="auto"/>
        <w:left w:val="none" w:sz="0" w:space="0" w:color="auto"/>
        <w:bottom w:val="none" w:sz="0" w:space="0" w:color="auto"/>
        <w:right w:val="none" w:sz="0" w:space="0" w:color="auto"/>
      </w:divBdr>
      <w:divsChild>
        <w:div w:id="204610622">
          <w:marLeft w:val="0"/>
          <w:marRight w:val="0"/>
          <w:marTop w:val="0"/>
          <w:marBottom w:val="0"/>
          <w:divBdr>
            <w:top w:val="none" w:sz="0" w:space="0" w:color="auto"/>
            <w:left w:val="none" w:sz="0" w:space="0" w:color="auto"/>
            <w:bottom w:val="none" w:sz="0" w:space="0" w:color="auto"/>
            <w:right w:val="none" w:sz="0" w:space="0" w:color="auto"/>
          </w:divBdr>
        </w:div>
        <w:div w:id="1369989147">
          <w:marLeft w:val="0"/>
          <w:marRight w:val="0"/>
          <w:marTop w:val="240"/>
          <w:marBottom w:val="240"/>
          <w:divBdr>
            <w:top w:val="none" w:sz="0" w:space="0" w:color="auto"/>
            <w:left w:val="none" w:sz="0" w:space="0" w:color="auto"/>
            <w:bottom w:val="none" w:sz="0" w:space="0" w:color="auto"/>
            <w:right w:val="none" w:sz="0" w:space="0" w:color="auto"/>
          </w:divBdr>
          <w:divsChild>
            <w:div w:id="96020905">
              <w:marLeft w:val="0"/>
              <w:marRight w:val="0"/>
              <w:marTop w:val="0"/>
              <w:marBottom w:val="0"/>
              <w:divBdr>
                <w:top w:val="none" w:sz="0" w:space="0" w:color="auto"/>
                <w:left w:val="none" w:sz="0" w:space="0" w:color="auto"/>
                <w:bottom w:val="none" w:sz="0" w:space="0" w:color="auto"/>
                <w:right w:val="none" w:sz="0" w:space="0" w:color="auto"/>
              </w:divBdr>
              <w:divsChild>
                <w:div w:id="478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528">
          <w:marLeft w:val="0"/>
          <w:marRight w:val="0"/>
          <w:marTop w:val="0"/>
          <w:marBottom w:val="240"/>
          <w:divBdr>
            <w:top w:val="none" w:sz="0" w:space="0" w:color="auto"/>
            <w:left w:val="none" w:sz="0" w:space="0" w:color="auto"/>
            <w:bottom w:val="none" w:sz="0" w:space="0" w:color="auto"/>
            <w:right w:val="none" w:sz="0" w:space="0" w:color="auto"/>
          </w:divBdr>
          <w:divsChild>
            <w:div w:id="71977971">
              <w:marLeft w:val="0"/>
              <w:marRight w:val="0"/>
              <w:marTop w:val="0"/>
              <w:marBottom w:val="0"/>
              <w:divBdr>
                <w:top w:val="none" w:sz="0" w:space="0" w:color="auto"/>
                <w:left w:val="none" w:sz="0" w:space="0" w:color="auto"/>
                <w:bottom w:val="none" w:sz="0" w:space="0" w:color="auto"/>
                <w:right w:val="none" w:sz="0" w:space="0" w:color="auto"/>
              </w:divBdr>
            </w:div>
            <w:div w:id="1215431987">
              <w:marLeft w:val="0"/>
              <w:marRight w:val="0"/>
              <w:marTop w:val="0"/>
              <w:marBottom w:val="0"/>
              <w:divBdr>
                <w:top w:val="none" w:sz="0" w:space="0" w:color="auto"/>
                <w:left w:val="none" w:sz="0" w:space="0" w:color="auto"/>
                <w:bottom w:val="none" w:sz="0" w:space="0" w:color="auto"/>
                <w:right w:val="none" w:sz="0" w:space="0" w:color="auto"/>
              </w:divBdr>
            </w:div>
          </w:divsChild>
        </w:div>
        <w:div w:id="2105883102">
          <w:marLeft w:val="0"/>
          <w:marRight w:val="0"/>
          <w:marTop w:val="240"/>
          <w:marBottom w:val="0"/>
          <w:divBdr>
            <w:top w:val="none" w:sz="0" w:space="0" w:color="auto"/>
            <w:left w:val="none" w:sz="0" w:space="0" w:color="auto"/>
            <w:bottom w:val="none" w:sz="0" w:space="0" w:color="auto"/>
            <w:right w:val="none" w:sz="0" w:space="0" w:color="auto"/>
          </w:divBdr>
          <w:divsChild>
            <w:div w:id="1906182844">
              <w:marLeft w:val="0"/>
              <w:marRight w:val="0"/>
              <w:marTop w:val="0"/>
              <w:marBottom w:val="0"/>
              <w:divBdr>
                <w:top w:val="none" w:sz="0" w:space="0" w:color="auto"/>
                <w:left w:val="none" w:sz="0" w:space="0" w:color="auto"/>
                <w:bottom w:val="none" w:sz="0" w:space="0" w:color="auto"/>
                <w:right w:val="none" w:sz="0" w:space="0" w:color="auto"/>
              </w:divBdr>
              <w:divsChild>
                <w:div w:id="1988044122">
                  <w:marLeft w:val="0"/>
                  <w:marRight w:val="0"/>
                  <w:marTop w:val="0"/>
                  <w:marBottom w:val="0"/>
                  <w:divBdr>
                    <w:top w:val="none" w:sz="0" w:space="0" w:color="auto"/>
                    <w:left w:val="none" w:sz="0" w:space="0" w:color="auto"/>
                    <w:bottom w:val="none" w:sz="0" w:space="0" w:color="auto"/>
                    <w:right w:val="none" w:sz="0" w:space="0" w:color="auto"/>
                  </w:divBdr>
                </w:div>
              </w:divsChild>
            </w:div>
            <w:div w:id="127480632">
              <w:marLeft w:val="0"/>
              <w:marRight w:val="0"/>
              <w:marTop w:val="480"/>
              <w:marBottom w:val="240"/>
              <w:divBdr>
                <w:top w:val="none" w:sz="0" w:space="0" w:color="auto"/>
                <w:left w:val="none" w:sz="0" w:space="0" w:color="auto"/>
                <w:bottom w:val="none" w:sz="0" w:space="0" w:color="auto"/>
                <w:right w:val="none" w:sz="0" w:space="0" w:color="auto"/>
              </w:divBdr>
              <w:divsChild>
                <w:div w:id="1363166893">
                  <w:marLeft w:val="0"/>
                  <w:marRight w:val="0"/>
                  <w:marTop w:val="0"/>
                  <w:marBottom w:val="0"/>
                  <w:divBdr>
                    <w:top w:val="none" w:sz="0" w:space="0" w:color="auto"/>
                    <w:left w:val="none" w:sz="0" w:space="0" w:color="auto"/>
                    <w:bottom w:val="none" w:sz="0" w:space="0" w:color="auto"/>
                    <w:right w:val="none" w:sz="0" w:space="0" w:color="auto"/>
                  </w:divBdr>
                  <w:divsChild>
                    <w:div w:id="1338658887">
                      <w:marLeft w:val="0"/>
                      <w:marRight w:val="0"/>
                      <w:marTop w:val="0"/>
                      <w:marBottom w:val="0"/>
                      <w:divBdr>
                        <w:top w:val="none" w:sz="0" w:space="0" w:color="auto"/>
                        <w:left w:val="none" w:sz="0" w:space="0" w:color="auto"/>
                        <w:bottom w:val="none" w:sz="0" w:space="0" w:color="auto"/>
                        <w:right w:val="none" w:sz="0" w:space="0" w:color="auto"/>
                      </w:divBdr>
                    </w:div>
                  </w:divsChild>
                </w:div>
                <w:div w:id="274948373">
                  <w:marLeft w:val="0"/>
                  <w:marRight w:val="0"/>
                  <w:marTop w:val="0"/>
                  <w:marBottom w:val="0"/>
                  <w:divBdr>
                    <w:top w:val="none" w:sz="0" w:space="0" w:color="auto"/>
                    <w:left w:val="none" w:sz="0" w:space="0" w:color="auto"/>
                    <w:bottom w:val="none" w:sz="0" w:space="0" w:color="auto"/>
                    <w:right w:val="none" w:sz="0" w:space="0" w:color="auto"/>
                  </w:divBdr>
                  <w:divsChild>
                    <w:div w:id="73937006">
                      <w:marLeft w:val="0"/>
                      <w:marRight w:val="0"/>
                      <w:marTop w:val="0"/>
                      <w:marBottom w:val="0"/>
                      <w:divBdr>
                        <w:top w:val="none" w:sz="0" w:space="0" w:color="auto"/>
                        <w:left w:val="none" w:sz="0" w:space="0" w:color="auto"/>
                        <w:bottom w:val="none" w:sz="0" w:space="0" w:color="auto"/>
                        <w:right w:val="none" w:sz="0" w:space="0" w:color="auto"/>
                      </w:divBdr>
                    </w:div>
                  </w:divsChild>
                </w:div>
                <w:div w:id="459305412">
                  <w:marLeft w:val="0"/>
                  <w:marRight w:val="0"/>
                  <w:marTop w:val="0"/>
                  <w:marBottom w:val="0"/>
                  <w:divBdr>
                    <w:top w:val="none" w:sz="0" w:space="0" w:color="auto"/>
                    <w:left w:val="none" w:sz="0" w:space="0" w:color="auto"/>
                    <w:bottom w:val="none" w:sz="0" w:space="0" w:color="auto"/>
                    <w:right w:val="none" w:sz="0" w:space="0" w:color="auto"/>
                  </w:divBdr>
                  <w:divsChild>
                    <w:div w:id="2128698232">
                      <w:marLeft w:val="0"/>
                      <w:marRight w:val="0"/>
                      <w:marTop w:val="0"/>
                      <w:marBottom w:val="0"/>
                      <w:divBdr>
                        <w:top w:val="none" w:sz="0" w:space="0" w:color="auto"/>
                        <w:left w:val="none" w:sz="0" w:space="0" w:color="auto"/>
                        <w:bottom w:val="none" w:sz="0" w:space="0" w:color="auto"/>
                        <w:right w:val="none" w:sz="0" w:space="0" w:color="auto"/>
                      </w:divBdr>
                    </w:div>
                  </w:divsChild>
                </w:div>
                <w:div w:id="936601136">
                  <w:marLeft w:val="0"/>
                  <w:marRight w:val="0"/>
                  <w:marTop w:val="0"/>
                  <w:marBottom w:val="0"/>
                  <w:divBdr>
                    <w:top w:val="none" w:sz="0" w:space="0" w:color="auto"/>
                    <w:left w:val="none" w:sz="0" w:space="0" w:color="auto"/>
                    <w:bottom w:val="none" w:sz="0" w:space="0" w:color="auto"/>
                    <w:right w:val="none" w:sz="0" w:space="0" w:color="auto"/>
                  </w:divBdr>
                  <w:divsChild>
                    <w:div w:id="184176397">
                      <w:marLeft w:val="0"/>
                      <w:marRight w:val="0"/>
                      <w:marTop w:val="0"/>
                      <w:marBottom w:val="0"/>
                      <w:divBdr>
                        <w:top w:val="none" w:sz="0" w:space="0" w:color="auto"/>
                        <w:left w:val="none" w:sz="0" w:space="0" w:color="auto"/>
                        <w:bottom w:val="none" w:sz="0" w:space="0" w:color="auto"/>
                        <w:right w:val="none" w:sz="0" w:space="0" w:color="auto"/>
                      </w:divBdr>
                    </w:div>
                  </w:divsChild>
                </w:div>
                <w:div w:id="1578782264">
                  <w:marLeft w:val="0"/>
                  <w:marRight w:val="0"/>
                  <w:marTop w:val="0"/>
                  <w:marBottom w:val="0"/>
                  <w:divBdr>
                    <w:top w:val="none" w:sz="0" w:space="0" w:color="auto"/>
                    <w:left w:val="none" w:sz="0" w:space="0" w:color="auto"/>
                    <w:bottom w:val="none" w:sz="0" w:space="0" w:color="auto"/>
                    <w:right w:val="none" w:sz="0" w:space="0" w:color="auto"/>
                  </w:divBdr>
                  <w:divsChild>
                    <w:div w:id="1528908064">
                      <w:marLeft w:val="0"/>
                      <w:marRight w:val="0"/>
                      <w:marTop w:val="0"/>
                      <w:marBottom w:val="0"/>
                      <w:divBdr>
                        <w:top w:val="none" w:sz="0" w:space="0" w:color="auto"/>
                        <w:left w:val="none" w:sz="0" w:space="0" w:color="auto"/>
                        <w:bottom w:val="none" w:sz="0" w:space="0" w:color="auto"/>
                        <w:right w:val="none" w:sz="0" w:space="0" w:color="auto"/>
                      </w:divBdr>
                    </w:div>
                  </w:divsChild>
                </w:div>
                <w:div w:id="562644944">
                  <w:marLeft w:val="0"/>
                  <w:marRight w:val="0"/>
                  <w:marTop w:val="0"/>
                  <w:marBottom w:val="0"/>
                  <w:divBdr>
                    <w:top w:val="none" w:sz="0" w:space="0" w:color="auto"/>
                    <w:left w:val="none" w:sz="0" w:space="0" w:color="auto"/>
                    <w:bottom w:val="none" w:sz="0" w:space="0" w:color="auto"/>
                    <w:right w:val="none" w:sz="0" w:space="0" w:color="auto"/>
                  </w:divBdr>
                  <w:divsChild>
                    <w:div w:id="17765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592">
      <w:bodyDiv w:val="1"/>
      <w:marLeft w:val="0"/>
      <w:marRight w:val="0"/>
      <w:marTop w:val="0"/>
      <w:marBottom w:val="0"/>
      <w:divBdr>
        <w:top w:val="none" w:sz="0" w:space="0" w:color="auto"/>
        <w:left w:val="none" w:sz="0" w:space="0" w:color="auto"/>
        <w:bottom w:val="none" w:sz="0" w:space="0" w:color="auto"/>
        <w:right w:val="none" w:sz="0" w:space="0" w:color="auto"/>
      </w:divBdr>
      <w:divsChild>
        <w:div w:id="344600196">
          <w:marLeft w:val="0"/>
          <w:marRight w:val="0"/>
          <w:marTop w:val="0"/>
          <w:marBottom w:val="0"/>
          <w:divBdr>
            <w:top w:val="none" w:sz="0" w:space="0" w:color="auto"/>
            <w:left w:val="none" w:sz="0" w:space="0" w:color="auto"/>
            <w:bottom w:val="none" w:sz="0" w:space="0" w:color="auto"/>
            <w:right w:val="none" w:sz="0" w:space="0" w:color="auto"/>
          </w:divBdr>
        </w:div>
      </w:divsChild>
    </w:div>
    <w:div w:id="206068138">
      <w:bodyDiv w:val="1"/>
      <w:marLeft w:val="0"/>
      <w:marRight w:val="0"/>
      <w:marTop w:val="0"/>
      <w:marBottom w:val="0"/>
      <w:divBdr>
        <w:top w:val="none" w:sz="0" w:space="0" w:color="auto"/>
        <w:left w:val="none" w:sz="0" w:space="0" w:color="auto"/>
        <w:bottom w:val="none" w:sz="0" w:space="0" w:color="auto"/>
        <w:right w:val="none" w:sz="0" w:space="0" w:color="auto"/>
      </w:divBdr>
      <w:divsChild>
        <w:div w:id="864638952">
          <w:marLeft w:val="0"/>
          <w:marRight w:val="0"/>
          <w:marTop w:val="0"/>
          <w:marBottom w:val="0"/>
          <w:divBdr>
            <w:top w:val="none" w:sz="0" w:space="0" w:color="auto"/>
            <w:left w:val="none" w:sz="0" w:space="0" w:color="auto"/>
            <w:bottom w:val="none" w:sz="0" w:space="0" w:color="auto"/>
            <w:right w:val="none" w:sz="0" w:space="0" w:color="auto"/>
          </w:divBdr>
        </w:div>
      </w:divsChild>
    </w:div>
    <w:div w:id="218589497">
      <w:bodyDiv w:val="1"/>
      <w:marLeft w:val="0"/>
      <w:marRight w:val="0"/>
      <w:marTop w:val="0"/>
      <w:marBottom w:val="0"/>
      <w:divBdr>
        <w:top w:val="none" w:sz="0" w:space="0" w:color="auto"/>
        <w:left w:val="none" w:sz="0" w:space="0" w:color="auto"/>
        <w:bottom w:val="none" w:sz="0" w:space="0" w:color="auto"/>
        <w:right w:val="none" w:sz="0" w:space="0" w:color="auto"/>
      </w:divBdr>
      <w:divsChild>
        <w:div w:id="2019234307">
          <w:marLeft w:val="0"/>
          <w:marRight w:val="0"/>
          <w:marTop w:val="0"/>
          <w:marBottom w:val="0"/>
          <w:divBdr>
            <w:top w:val="none" w:sz="0" w:space="0" w:color="auto"/>
            <w:left w:val="none" w:sz="0" w:space="0" w:color="auto"/>
            <w:bottom w:val="none" w:sz="0" w:space="0" w:color="auto"/>
            <w:right w:val="none" w:sz="0" w:space="0" w:color="auto"/>
          </w:divBdr>
        </w:div>
      </w:divsChild>
    </w:div>
    <w:div w:id="233976113">
      <w:bodyDiv w:val="1"/>
      <w:marLeft w:val="0"/>
      <w:marRight w:val="0"/>
      <w:marTop w:val="0"/>
      <w:marBottom w:val="0"/>
      <w:divBdr>
        <w:top w:val="none" w:sz="0" w:space="0" w:color="auto"/>
        <w:left w:val="none" w:sz="0" w:space="0" w:color="auto"/>
        <w:bottom w:val="none" w:sz="0" w:space="0" w:color="auto"/>
        <w:right w:val="none" w:sz="0" w:space="0" w:color="auto"/>
      </w:divBdr>
    </w:div>
    <w:div w:id="235434936">
      <w:bodyDiv w:val="1"/>
      <w:marLeft w:val="0"/>
      <w:marRight w:val="0"/>
      <w:marTop w:val="0"/>
      <w:marBottom w:val="0"/>
      <w:divBdr>
        <w:top w:val="none" w:sz="0" w:space="0" w:color="auto"/>
        <w:left w:val="none" w:sz="0" w:space="0" w:color="auto"/>
        <w:bottom w:val="none" w:sz="0" w:space="0" w:color="auto"/>
        <w:right w:val="none" w:sz="0" w:space="0" w:color="auto"/>
      </w:divBdr>
      <w:divsChild>
        <w:div w:id="955719169">
          <w:marLeft w:val="0"/>
          <w:marRight w:val="0"/>
          <w:marTop w:val="0"/>
          <w:marBottom w:val="0"/>
          <w:divBdr>
            <w:top w:val="none" w:sz="0" w:space="0" w:color="auto"/>
            <w:left w:val="none" w:sz="0" w:space="0" w:color="auto"/>
            <w:bottom w:val="none" w:sz="0" w:space="0" w:color="auto"/>
            <w:right w:val="none" w:sz="0" w:space="0" w:color="auto"/>
          </w:divBdr>
        </w:div>
      </w:divsChild>
    </w:div>
    <w:div w:id="256445023">
      <w:bodyDiv w:val="1"/>
      <w:marLeft w:val="0"/>
      <w:marRight w:val="0"/>
      <w:marTop w:val="0"/>
      <w:marBottom w:val="0"/>
      <w:divBdr>
        <w:top w:val="none" w:sz="0" w:space="0" w:color="auto"/>
        <w:left w:val="none" w:sz="0" w:space="0" w:color="auto"/>
        <w:bottom w:val="none" w:sz="0" w:space="0" w:color="auto"/>
        <w:right w:val="none" w:sz="0" w:space="0" w:color="auto"/>
      </w:divBdr>
    </w:div>
    <w:div w:id="260727001">
      <w:bodyDiv w:val="1"/>
      <w:marLeft w:val="0"/>
      <w:marRight w:val="0"/>
      <w:marTop w:val="0"/>
      <w:marBottom w:val="0"/>
      <w:divBdr>
        <w:top w:val="none" w:sz="0" w:space="0" w:color="auto"/>
        <w:left w:val="none" w:sz="0" w:space="0" w:color="auto"/>
        <w:bottom w:val="none" w:sz="0" w:space="0" w:color="auto"/>
        <w:right w:val="none" w:sz="0" w:space="0" w:color="auto"/>
      </w:divBdr>
      <w:divsChild>
        <w:div w:id="95103276">
          <w:marLeft w:val="0"/>
          <w:marRight w:val="0"/>
          <w:marTop w:val="0"/>
          <w:marBottom w:val="0"/>
          <w:divBdr>
            <w:top w:val="none" w:sz="0" w:space="0" w:color="auto"/>
            <w:left w:val="none" w:sz="0" w:space="0" w:color="auto"/>
            <w:bottom w:val="none" w:sz="0" w:space="0" w:color="auto"/>
            <w:right w:val="none" w:sz="0" w:space="0" w:color="auto"/>
          </w:divBdr>
        </w:div>
      </w:divsChild>
    </w:div>
    <w:div w:id="261689585">
      <w:bodyDiv w:val="1"/>
      <w:marLeft w:val="0"/>
      <w:marRight w:val="0"/>
      <w:marTop w:val="0"/>
      <w:marBottom w:val="0"/>
      <w:divBdr>
        <w:top w:val="none" w:sz="0" w:space="0" w:color="auto"/>
        <w:left w:val="none" w:sz="0" w:space="0" w:color="auto"/>
        <w:bottom w:val="none" w:sz="0" w:space="0" w:color="auto"/>
        <w:right w:val="none" w:sz="0" w:space="0" w:color="auto"/>
      </w:divBdr>
    </w:div>
    <w:div w:id="274406652">
      <w:bodyDiv w:val="1"/>
      <w:marLeft w:val="0"/>
      <w:marRight w:val="0"/>
      <w:marTop w:val="0"/>
      <w:marBottom w:val="0"/>
      <w:divBdr>
        <w:top w:val="none" w:sz="0" w:space="0" w:color="auto"/>
        <w:left w:val="none" w:sz="0" w:space="0" w:color="auto"/>
        <w:bottom w:val="none" w:sz="0" w:space="0" w:color="auto"/>
        <w:right w:val="none" w:sz="0" w:space="0" w:color="auto"/>
      </w:divBdr>
    </w:div>
    <w:div w:id="302851677">
      <w:bodyDiv w:val="1"/>
      <w:marLeft w:val="0"/>
      <w:marRight w:val="0"/>
      <w:marTop w:val="0"/>
      <w:marBottom w:val="0"/>
      <w:divBdr>
        <w:top w:val="none" w:sz="0" w:space="0" w:color="auto"/>
        <w:left w:val="none" w:sz="0" w:space="0" w:color="auto"/>
        <w:bottom w:val="none" w:sz="0" w:space="0" w:color="auto"/>
        <w:right w:val="none" w:sz="0" w:space="0" w:color="auto"/>
      </w:divBdr>
      <w:divsChild>
        <w:div w:id="1533226835">
          <w:marLeft w:val="0"/>
          <w:marRight w:val="0"/>
          <w:marTop w:val="0"/>
          <w:marBottom w:val="0"/>
          <w:divBdr>
            <w:top w:val="none" w:sz="0" w:space="0" w:color="auto"/>
            <w:left w:val="none" w:sz="0" w:space="0" w:color="auto"/>
            <w:bottom w:val="none" w:sz="0" w:space="0" w:color="auto"/>
            <w:right w:val="none" w:sz="0" w:space="0" w:color="auto"/>
          </w:divBdr>
        </w:div>
      </w:divsChild>
    </w:div>
    <w:div w:id="375356729">
      <w:bodyDiv w:val="1"/>
      <w:marLeft w:val="0"/>
      <w:marRight w:val="0"/>
      <w:marTop w:val="0"/>
      <w:marBottom w:val="0"/>
      <w:divBdr>
        <w:top w:val="none" w:sz="0" w:space="0" w:color="auto"/>
        <w:left w:val="none" w:sz="0" w:space="0" w:color="auto"/>
        <w:bottom w:val="none" w:sz="0" w:space="0" w:color="auto"/>
        <w:right w:val="none" w:sz="0" w:space="0" w:color="auto"/>
      </w:divBdr>
    </w:div>
    <w:div w:id="381945501">
      <w:bodyDiv w:val="1"/>
      <w:marLeft w:val="0"/>
      <w:marRight w:val="0"/>
      <w:marTop w:val="0"/>
      <w:marBottom w:val="0"/>
      <w:divBdr>
        <w:top w:val="none" w:sz="0" w:space="0" w:color="auto"/>
        <w:left w:val="none" w:sz="0" w:space="0" w:color="auto"/>
        <w:bottom w:val="none" w:sz="0" w:space="0" w:color="auto"/>
        <w:right w:val="none" w:sz="0" w:space="0" w:color="auto"/>
      </w:divBdr>
    </w:div>
    <w:div w:id="386295562">
      <w:bodyDiv w:val="1"/>
      <w:marLeft w:val="0"/>
      <w:marRight w:val="0"/>
      <w:marTop w:val="0"/>
      <w:marBottom w:val="0"/>
      <w:divBdr>
        <w:top w:val="none" w:sz="0" w:space="0" w:color="auto"/>
        <w:left w:val="none" w:sz="0" w:space="0" w:color="auto"/>
        <w:bottom w:val="none" w:sz="0" w:space="0" w:color="auto"/>
        <w:right w:val="none" w:sz="0" w:space="0" w:color="auto"/>
      </w:divBdr>
      <w:divsChild>
        <w:div w:id="1545098300">
          <w:marLeft w:val="0"/>
          <w:marRight w:val="0"/>
          <w:marTop w:val="0"/>
          <w:marBottom w:val="0"/>
          <w:divBdr>
            <w:top w:val="none" w:sz="0" w:space="0" w:color="auto"/>
            <w:left w:val="none" w:sz="0" w:space="0" w:color="auto"/>
            <w:bottom w:val="none" w:sz="0" w:space="0" w:color="auto"/>
            <w:right w:val="none" w:sz="0" w:space="0" w:color="auto"/>
          </w:divBdr>
        </w:div>
      </w:divsChild>
    </w:div>
    <w:div w:id="395587713">
      <w:bodyDiv w:val="1"/>
      <w:marLeft w:val="0"/>
      <w:marRight w:val="0"/>
      <w:marTop w:val="0"/>
      <w:marBottom w:val="0"/>
      <w:divBdr>
        <w:top w:val="none" w:sz="0" w:space="0" w:color="auto"/>
        <w:left w:val="none" w:sz="0" w:space="0" w:color="auto"/>
        <w:bottom w:val="none" w:sz="0" w:space="0" w:color="auto"/>
        <w:right w:val="none" w:sz="0" w:space="0" w:color="auto"/>
      </w:divBdr>
      <w:divsChild>
        <w:div w:id="1515463082">
          <w:marLeft w:val="0"/>
          <w:marRight w:val="0"/>
          <w:marTop w:val="0"/>
          <w:marBottom w:val="0"/>
          <w:divBdr>
            <w:top w:val="none" w:sz="0" w:space="0" w:color="auto"/>
            <w:left w:val="none" w:sz="0" w:space="0" w:color="auto"/>
            <w:bottom w:val="none" w:sz="0" w:space="0" w:color="auto"/>
            <w:right w:val="none" w:sz="0" w:space="0" w:color="auto"/>
          </w:divBdr>
        </w:div>
      </w:divsChild>
    </w:div>
    <w:div w:id="414320621">
      <w:bodyDiv w:val="1"/>
      <w:marLeft w:val="0"/>
      <w:marRight w:val="0"/>
      <w:marTop w:val="0"/>
      <w:marBottom w:val="0"/>
      <w:divBdr>
        <w:top w:val="none" w:sz="0" w:space="0" w:color="auto"/>
        <w:left w:val="none" w:sz="0" w:space="0" w:color="auto"/>
        <w:bottom w:val="none" w:sz="0" w:space="0" w:color="auto"/>
        <w:right w:val="none" w:sz="0" w:space="0" w:color="auto"/>
      </w:divBdr>
      <w:divsChild>
        <w:div w:id="1340618917">
          <w:marLeft w:val="0"/>
          <w:marRight w:val="0"/>
          <w:marTop w:val="0"/>
          <w:marBottom w:val="0"/>
          <w:divBdr>
            <w:top w:val="none" w:sz="0" w:space="0" w:color="auto"/>
            <w:left w:val="none" w:sz="0" w:space="0" w:color="auto"/>
            <w:bottom w:val="none" w:sz="0" w:space="0" w:color="auto"/>
            <w:right w:val="none" w:sz="0" w:space="0" w:color="auto"/>
          </w:divBdr>
        </w:div>
      </w:divsChild>
    </w:div>
    <w:div w:id="428161950">
      <w:bodyDiv w:val="1"/>
      <w:marLeft w:val="0"/>
      <w:marRight w:val="0"/>
      <w:marTop w:val="0"/>
      <w:marBottom w:val="0"/>
      <w:divBdr>
        <w:top w:val="none" w:sz="0" w:space="0" w:color="auto"/>
        <w:left w:val="none" w:sz="0" w:space="0" w:color="auto"/>
        <w:bottom w:val="none" w:sz="0" w:space="0" w:color="auto"/>
        <w:right w:val="none" w:sz="0" w:space="0" w:color="auto"/>
      </w:divBdr>
    </w:div>
    <w:div w:id="458039830">
      <w:bodyDiv w:val="1"/>
      <w:marLeft w:val="0"/>
      <w:marRight w:val="0"/>
      <w:marTop w:val="0"/>
      <w:marBottom w:val="0"/>
      <w:divBdr>
        <w:top w:val="none" w:sz="0" w:space="0" w:color="auto"/>
        <w:left w:val="none" w:sz="0" w:space="0" w:color="auto"/>
        <w:bottom w:val="none" w:sz="0" w:space="0" w:color="auto"/>
        <w:right w:val="none" w:sz="0" w:space="0" w:color="auto"/>
      </w:divBdr>
    </w:div>
    <w:div w:id="459492819">
      <w:bodyDiv w:val="1"/>
      <w:marLeft w:val="0"/>
      <w:marRight w:val="0"/>
      <w:marTop w:val="0"/>
      <w:marBottom w:val="0"/>
      <w:divBdr>
        <w:top w:val="none" w:sz="0" w:space="0" w:color="auto"/>
        <w:left w:val="none" w:sz="0" w:space="0" w:color="auto"/>
        <w:bottom w:val="none" w:sz="0" w:space="0" w:color="auto"/>
        <w:right w:val="none" w:sz="0" w:space="0" w:color="auto"/>
      </w:divBdr>
    </w:div>
    <w:div w:id="487984513">
      <w:bodyDiv w:val="1"/>
      <w:marLeft w:val="0"/>
      <w:marRight w:val="0"/>
      <w:marTop w:val="0"/>
      <w:marBottom w:val="0"/>
      <w:divBdr>
        <w:top w:val="none" w:sz="0" w:space="0" w:color="auto"/>
        <w:left w:val="none" w:sz="0" w:space="0" w:color="auto"/>
        <w:bottom w:val="none" w:sz="0" w:space="0" w:color="auto"/>
        <w:right w:val="none" w:sz="0" w:space="0" w:color="auto"/>
      </w:divBdr>
    </w:div>
    <w:div w:id="490870836">
      <w:bodyDiv w:val="1"/>
      <w:marLeft w:val="0"/>
      <w:marRight w:val="0"/>
      <w:marTop w:val="0"/>
      <w:marBottom w:val="0"/>
      <w:divBdr>
        <w:top w:val="none" w:sz="0" w:space="0" w:color="auto"/>
        <w:left w:val="none" w:sz="0" w:space="0" w:color="auto"/>
        <w:bottom w:val="none" w:sz="0" w:space="0" w:color="auto"/>
        <w:right w:val="none" w:sz="0" w:space="0" w:color="auto"/>
      </w:divBdr>
      <w:divsChild>
        <w:div w:id="1237977630">
          <w:marLeft w:val="0"/>
          <w:marRight w:val="0"/>
          <w:marTop w:val="0"/>
          <w:marBottom w:val="0"/>
          <w:divBdr>
            <w:top w:val="none" w:sz="0" w:space="0" w:color="auto"/>
            <w:left w:val="none" w:sz="0" w:space="0" w:color="auto"/>
            <w:bottom w:val="none" w:sz="0" w:space="0" w:color="auto"/>
            <w:right w:val="none" w:sz="0" w:space="0" w:color="auto"/>
          </w:divBdr>
        </w:div>
      </w:divsChild>
    </w:div>
    <w:div w:id="496841829">
      <w:bodyDiv w:val="1"/>
      <w:marLeft w:val="0"/>
      <w:marRight w:val="0"/>
      <w:marTop w:val="0"/>
      <w:marBottom w:val="0"/>
      <w:divBdr>
        <w:top w:val="none" w:sz="0" w:space="0" w:color="auto"/>
        <w:left w:val="none" w:sz="0" w:space="0" w:color="auto"/>
        <w:bottom w:val="none" w:sz="0" w:space="0" w:color="auto"/>
        <w:right w:val="none" w:sz="0" w:space="0" w:color="auto"/>
      </w:divBdr>
    </w:div>
    <w:div w:id="530460010">
      <w:bodyDiv w:val="1"/>
      <w:marLeft w:val="0"/>
      <w:marRight w:val="0"/>
      <w:marTop w:val="0"/>
      <w:marBottom w:val="0"/>
      <w:divBdr>
        <w:top w:val="none" w:sz="0" w:space="0" w:color="auto"/>
        <w:left w:val="none" w:sz="0" w:space="0" w:color="auto"/>
        <w:bottom w:val="none" w:sz="0" w:space="0" w:color="auto"/>
        <w:right w:val="none" w:sz="0" w:space="0" w:color="auto"/>
      </w:divBdr>
      <w:divsChild>
        <w:div w:id="788622571">
          <w:marLeft w:val="0"/>
          <w:marRight w:val="0"/>
          <w:marTop w:val="0"/>
          <w:marBottom w:val="0"/>
          <w:divBdr>
            <w:top w:val="none" w:sz="0" w:space="0" w:color="auto"/>
            <w:left w:val="none" w:sz="0" w:space="0" w:color="auto"/>
            <w:bottom w:val="none" w:sz="0" w:space="0" w:color="auto"/>
            <w:right w:val="none" w:sz="0" w:space="0" w:color="auto"/>
          </w:divBdr>
        </w:div>
      </w:divsChild>
    </w:div>
    <w:div w:id="645626712">
      <w:bodyDiv w:val="1"/>
      <w:marLeft w:val="0"/>
      <w:marRight w:val="0"/>
      <w:marTop w:val="0"/>
      <w:marBottom w:val="0"/>
      <w:divBdr>
        <w:top w:val="none" w:sz="0" w:space="0" w:color="auto"/>
        <w:left w:val="none" w:sz="0" w:space="0" w:color="auto"/>
        <w:bottom w:val="none" w:sz="0" w:space="0" w:color="auto"/>
        <w:right w:val="none" w:sz="0" w:space="0" w:color="auto"/>
      </w:divBdr>
    </w:div>
    <w:div w:id="652947988">
      <w:bodyDiv w:val="1"/>
      <w:marLeft w:val="0"/>
      <w:marRight w:val="0"/>
      <w:marTop w:val="0"/>
      <w:marBottom w:val="0"/>
      <w:divBdr>
        <w:top w:val="none" w:sz="0" w:space="0" w:color="auto"/>
        <w:left w:val="none" w:sz="0" w:space="0" w:color="auto"/>
        <w:bottom w:val="none" w:sz="0" w:space="0" w:color="auto"/>
        <w:right w:val="none" w:sz="0" w:space="0" w:color="auto"/>
      </w:divBdr>
      <w:divsChild>
        <w:div w:id="294524467">
          <w:marLeft w:val="0"/>
          <w:marRight w:val="0"/>
          <w:marTop w:val="0"/>
          <w:marBottom w:val="0"/>
          <w:divBdr>
            <w:top w:val="none" w:sz="0" w:space="0" w:color="auto"/>
            <w:left w:val="none" w:sz="0" w:space="0" w:color="auto"/>
            <w:bottom w:val="none" w:sz="0" w:space="0" w:color="auto"/>
            <w:right w:val="none" w:sz="0" w:space="0" w:color="auto"/>
          </w:divBdr>
        </w:div>
      </w:divsChild>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79427116">
      <w:bodyDiv w:val="1"/>
      <w:marLeft w:val="0"/>
      <w:marRight w:val="0"/>
      <w:marTop w:val="0"/>
      <w:marBottom w:val="0"/>
      <w:divBdr>
        <w:top w:val="none" w:sz="0" w:space="0" w:color="auto"/>
        <w:left w:val="none" w:sz="0" w:space="0" w:color="auto"/>
        <w:bottom w:val="none" w:sz="0" w:space="0" w:color="auto"/>
        <w:right w:val="none" w:sz="0" w:space="0" w:color="auto"/>
      </w:divBdr>
    </w:div>
    <w:div w:id="707340555">
      <w:bodyDiv w:val="1"/>
      <w:marLeft w:val="0"/>
      <w:marRight w:val="0"/>
      <w:marTop w:val="0"/>
      <w:marBottom w:val="0"/>
      <w:divBdr>
        <w:top w:val="none" w:sz="0" w:space="0" w:color="auto"/>
        <w:left w:val="none" w:sz="0" w:space="0" w:color="auto"/>
        <w:bottom w:val="none" w:sz="0" w:space="0" w:color="auto"/>
        <w:right w:val="none" w:sz="0" w:space="0" w:color="auto"/>
      </w:divBdr>
      <w:divsChild>
        <w:div w:id="1615795092">
          <w:marLeft w:val="0"/>
          <w:marRight w:val="0"/>
          <w:marTop w:val="0"/>
          <w:marBottom w:val="0"/>
          <w:divBdr>
            <w:top w:val="none" w:sz="0" w:space="0" w:color="auto"/>
            <w:left w:val="none" w:sz="0" w:space="0" w:color="auto"/>
            <w:bottom w:val="none" w:sz="0" w:space="0" w:color="auto"/>
            <w:right w:val="none" w:sz="0" w:space="0" w:color="auto"/>
          </w:divBdr>
        </w:div>
      </w:divsChild>
    </w:div>
    <w:div w:id="723060711">
      <w:bodyDiv w:val="1"/>
      <w:marLeft w:val="0"/>
      <w:marRight w:val="0"/>
      <w:marTop w:val="0"/>
      <w:marBottom w:val="0"/>
      <w:divBdr>
        <w:top w:val="none" w:sz="0" w:space="0" w:color="auto"/>
        <w:left w:val="none" w:sz="0" w:space="0" w:color="auto"/>
        <w:bottom w:val="none" w:sz="0" w:space="0" w:color="auto"/>
        <w:right w:val="none" w:sz="0" w:space="0" w:color="auto"/>
      </w:divBdr>
    </w:div>
    <w:div w:id="728843026">
      <w:bodyDiv w:val="1"/>
      <w:marLeft w:val="0"/>
      <w:marRight w:val="0"/>
      <w:marTop w:val="0"/>
      <w:marBottom w:val="0"/>
      <w:divBdr>
        <w:top w:val="none" w:sz="0" w:space="0" w:color="auto"/>
        <w:left w:val="none" w:sz="0" w:space="0" w:color="auto"/>
        <w:bottom w:val="none" w:sz="0" w:space="0" w:color="auto"/>
        <w:right w:val="none" w:sz="0" w:space="0" w:color="auto"/>
      </w:divBdr>
      <w:divsChild>
        <w:div w:id="106394660">
          <w:marLeft w:val="0"/>
          <w:marRight w:val="0"/>
          <w:marTop w:val="0"/>
          <w:marBottom w:val="0"/>
          <w:divBdr>
            <w:top w:val="none" w:sz="0" w:space="0" w:color="auto"/>
            <w:left w:val="none" w:sz="0" w:space="0" w:color="auto"/>
            <w:bottom w:val="none" w:sz="0" w:space="0" w:color="auto"/>
            <w:right w:val="none" w:sz="0" w:space="0" w:color="auto"/>
          </w:divBdr>
        </w:div>
      </w:divsChild>
    </w:div>
    <w:div w:id="745807337">
      <w:bodyDiv w:val="1"/>
      <w:marLeft w:val="0"/>
      <w:marRight w:val="0"/>
      <w:marTop w:val="0"/>
      <w:marBottom w:val="0"/>
      <w:divBdr>
        <w:top w:val="none" w:sz="0" w:space="0" w:color="auto"/>
        <w:left w:val="none" w:sz="0" w:space="0" w:color="auto"/>
        <w:bottom w:val="none" w:sz="0" w:space="0" w:color="auto"/>
        <w:right w:val="none" w:sz="0" w:space="0" w:color="auto"/>
      </w:divBdr>
    </w:div>
    <w:div w:id="758066822">
      <w:bodyDiv w:val="1"/>
      <w:marLeft w:val="0"/>
      <w:marRight w:val="0"/>
      <w:marTop w:val="0"/>
      <w:marBottom w:val="0"/>
      <w:divBdr>
        <w:top w:val="none" w:sz="0" w:space="0" w:color="auto"/>
        <w:left w:val="none" w:sz="0" w:space="0" w:color="auto"/>
        <w:bottom w:val="none" w:sz="0" w:space="0" w:color="auto"/>
        <w:right w:val="none" w:sz="0" w:space="0" w:color="auto"/>
      </w:divBdr>
      <w:divsChild>
        <w:div w:id="1644844623">
          <w:marLeft w:val="0"/>
          <w:marRight w:val="0"/>
          <w:marTop w:val="0"/>
          <w:marBottom w:val="0"/>
          <w:divBdr>
            <w:top w:val="none" w:sz="0" w:space="0" w:color="auto"/>
            <w:left w:val="none" w:sz="0" w:space="0" w:color="auto"/>
            <w:bottom w:val="none" w:sz="0" w:space="0" w:color="auto"/>
            <w:right w:val="none" w:sz="0" w:space="0" w:color="auto"/>
          </w:divBdr>
        </w:div>
      </w:divsChild>
    </w:div>
    <w:div w:id="764885906">
      <w:bodyDiv w:val="1"/>
      <w:marLeft w:val="0"/>
      <w:marRight w:val="0"/>
      <w:marTop w:val="0"/>
      <w:marBottom w:val="0"/>
      <w:divBdr>
        <w:top w:val="none" w:sz="0" w:space="0" w:color="auto"/>
        <w:left w:val="none" w:sz="0" w:space="0" w:color="auto"/>
        <w:bottom w:val="none" w:sz="0" w:space="0" w:color="auto"/>
        <w:right w:val="none" w:sz="0" w:space="0" w:color="auto"/>
      </w:divBdr>
    </w:div>
    <w:div w:id="772745508">
      <w:bodyDiv w:val="1"/>
      <w:marLeft w:val="0"/>
      <w:marRight w:val="0"/>
      <w:marTop w:val="0"/>
      <w:marBottom w:val="0"/>
      <w:divBdr>
        <w:top w:val="none" w:sz="0" w:space="0" w:color="auto"/>
        <w:left w:val="none" w:sz="0" w:space="0" w:color="auto"/>
        <w:bottom w:val="none" w:sz="0" w:space="0" w:color="auto"/>
        <w:right w:val="none" w:sz="0" w:space="0" w:color="auto"/>
      </w:divBdr>
    </w:div>
    <w:div w:id="8708745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271">
          <w:marLeft w:val="0"/>
          <w:marRight w:val="0"/>
          <w:marTop w:val="0"/>
          <w:marBottom w:val="0"/>
          <w:divBdr>
            <w:top w:val="none" w:sz="0" w:space="0" w:color="auto"/>
            <w:left w:val="none" w:sz="0" w:space="0" w:color="auto"/>
            <w:bottom w:val="none" w:sz="0" w:space="0" w:color="auto"/>
            <w:right w:val="none" w:sz="0" w:space="0" w:color="auto"/>
          </w:divBdr>
        </w:div>
      </w:divsChild>
    </w:div>
    <w:div w:id="878393940">
      <w:bodyDiv w:val="1"/>
      <w:marLeft w:val="0"/>
      <w:marRight w:val="0"/>
      <w:marTop w:val="0"/>
      <w:marBottom w:val="0"/>
      <w:divBdr>
        <w:top w:val="none" w:sz="0" w:space="0" w:color="auto"/>
        <w:left w:val="none" w:sz="0" w:space="0" w:color="auto"/>
        <w:bottom w:val="none" w:sz="0" w:space="0" w:color="auto"/>
        <w:right w:val="none" w:sz="0" w:space="0" w:color="auto"/>
      </w:divBdr>
      <w:divsChild>
        <w:div w:id="1468665364">
          <w:marLeft w:val="0"/>
          <w:marRight w:val="0"/>
          <w:marTop w:val="0"/>
          <w:marBottom w:val="0"/>
          <w:divBdr>
            <w:top w:val="none" w:sz="0" w:space="0" w:color="auto"/>
            <w:left w:val="none" w:sz="0" w:space="0" w:color="auto"/>
            <w:bottom w:val="none" w:sz="0" w:space="0" w:color="auto"/>
            <w:right w:val="none" w:sz="0" w:space="0" w:color="auto"/>
          </w:divBdr>
        </w:div>
      </w:divsChild>
    </w:div>
    <w:div w:id="919675882">
      <w:bodyDiv w:val="1"/>
      <w:marLeft w:val="0"/>
      <w:marRight w:val="0"/>
      <w:marTop w:val="0"/>
      <w:marBottom w:val="0"/>
      <w:divBdr>
        <w:top w:val="none" w:sz="0" w:space="0" w:color="auto"/>
        <w:left w:val="none" w:sz="0" w:space="0" w:color="auto"/>
        <w:bottom w:val="none" w:sz="0" w:space="0" w:color="auto"/>
        <w:right w:val="none" w:sz="0" w:space="0" w:color="auto"/>
      </w:divBdr>
      <w:divsChild>
        <w:div w:id="1467580406">
          <w:marLeft w:val="0"/>
          <w:marRight w:val="0"/>
          <w:marTop w:val="0"/>
          <w:marBottom w:val="0"/>
          <w:divBdr>
            <w:top w:val="none" w:sz="0" w:space="0" w:color="auto"/>
            <w:left w:val="none" w:sz="0" w:space="0" w:color="auto"/>
            <w:bottom w:val="none" w:sz="0" w:space="0" w:color="auto"/>
            <w:right w:val="none" w:sz="0" w:space="0" w:color="auto"/>
          </w:divBdr>
        </w:div>
      </w:divsChild>
    </w:div>
    <w:div w:id="920021513">
      <w:bodyDiv w:val="1"/>
      <w:marLeft w:val="0"/>
      <w:marRight w:val="0"/>
      <w:marTop w:val="0"/>
      <w:marBottom w:val="0"/>
      <w:divBdr>
        <w:top w:val="none" w:sz="0" w:space="0" w:color="auto"/>
        <w:left w:val="none" w:sz="0" w:space="0" w:color="auto"/>
        <w:bottom w:val="none" w:sz="0" w:space="0" w:color="auto"/>
        <w:right w:val="none" w:sz="0" w:space="0" w:color="auto"/>
      </w:divBdr>
    </w:div>
    <w:div w:id="920675187">
      <w:bodyDiv w:val="1"/>
      <w:marLeft w:val="0"/>
      <w:marRight w:val="0"/>
      <w:marTop w:val="0"/>
      <w:marBottom w:val="0"/>
      <w:divBdr>
        <w:top w:val="none" w:sz="0" w:space="0" w:color="auto"/>
        <w:left w:val="none" w:sz="0" w:space="0" w:color="auto"/>
        <w:bottom w:val="none" w:sz="0" w:space="0" w:color="auto"/>
        <w:right w:val="none" w:sz="0" w:space="0" w:color="auto"/>
      </w:divBdr>
    </w:div>
    <w:div w:id="924417699">
      <w:bodyDiv w:val="1"/>
      <w:marLeft w:val="0"/>
      <w:marRight w:val="0"/>
      <w:marTop w:val="0"/>
      <w:marBottom w:val="0"/>
      <w:divBdr>
        <w:top w:val="none" w:sz="0" w:space="0" w:color="auto"/>
        <w:left w:val="none" w:sz="0" w:space="0" w:color="auto"/>
        <w:bottom w:val="none" w:sz="0" w:space="0" w:color="auto"/>
        <w:right w:val="none" w:sz="0" w:space="0" w:color="auto"/>
      </w:divBdr>
    </w:div>
    <w:div w:id="938176619">
      <w:bodyDiv w:val="1"/>
      <w:marLeft w:val="0"/>
      <w:marRight w:val="0"/>
      <w:marTop w:val="0"/>
      <w:marBottom w:val="0"/>
      <w:divBdr>
        <w:top w:val="none" w:sz="0" w:space="0" w:color="auto"/>
        <w:left w:val="none" w:sz="0" w:space="0" w:color="auto"/>
        <w:bottom w:val="none" w:sz="0" w:space="0" w:color="auto"/>
        <w:right w:val="none" w:sz="0" w:space="0" w:color="auto"/>
      </w:divBdr>
      <w:divsChild>
        <w:div w:id="1519155957">
          <w:marLeft w:val="0"/>
          <w:marRight w:val="0"/>
          <w:marTop w:val="0"/>
          <w:marBottom w:val="0"/>
          <w:divBdr>
            <w:top w:val="none" w:sz="0" w:space="0" w:color="auto"/>
            <w:left w:val="none" w:sz="0" w:space="0" w:color="auto"/>
            <w:bottom w:val="none" w:sz="0" w:space="0" w:color="auto"/>
            <w:right w:val="none" w:sz="0" w:space="0" w:color="auto"/>
          </w:divBdr>
        </w:div>
      </w:divsChild>
    </w:div>
    <w:div w:id="938679478">
      <w:bodyDiv w:val="1"/>
      <w:marLeft w:val="0"/>
      <w:marRight w:val="0"/>
      <w:marTop w:val="0"/>
      <w:marBottom w:val="0"/>
      <w:divBdr>
        <w:top w:val="none" w:sz="0" w:space="0" w:color="auto"/>
        <w:left w:val="none" w:sz="0" w:space="0" w:color="auto"/>
        <w:bottom w:val="none" w:sz="0" w:space="0" w:color="auto"/>
        <w:right w:val="none" w:sz="0" w:space="0" w:color="auto"/>
      </w:divBdr>
      <w:divsChild>
        <w:div w:id="1635326859">
          <w:marLeft w:val="0"/>
          <w:marRight w:val="0"/>
          <w:marTop w:val="0"/>
          <w:marBottom w:val="0"/>
          <w:divBdr>
            <w:top w:val="none" w:sz="0" w:space="0" w:color="auto"/>
            <w:left w:val="none" w:sz="0" w:space="0" w:color="auto"/>
            <w:bottom w:val="none" w:sz="0" w:space="0" w:color="auto"/>
            <w:right w:val="none" w:sz="0" w:space="0" w:color="auto"/>
          </w:divBdr>
        </w:div>
      </w:divsChild>
    </w:div>
    <w:div w:id="947011081">
      <w:bodyDiv w:val="1"/>
      <w:marLeft w:val="0"/>
      <w:marRight w:val="0"/>
      <w:marTop w:val="0"/>
      <w:marBottom w:val="0"/>
      <w:divBdr>
        <w:top w:val="none" w:sz="0" w:space="0" w:color="auto"/>
        <w:left w:val="none" w:sz="0" w:space="0" w:color="auto"/>
        <w:bottom w:val="none" w:sz="0" w:space="0" w:color="auto"/>
        <w:right w:val="none" w:sz="0" w:space="0" w:color="auto"/>
      </w:divBdr>
    </w:div>
    <w:div w:id="948851725">
      <w:bodyDiv w:val="1"/>
      <w:marLeft w:val="0"/>
      <w:marRight w:val="0"/>
      <w:marTop w:val="0"/>
      <w:marBottom w:val="0"/>
      <w:divBdr>
        <w:top w:val="none" w:sz="0" w:space="0" w:color="auto"/>
        <w:left w:val="none" w:sz="0" w:space="0" w:color="auto"/>
        <w:bottom w:val="none" w:sz="0" w:space="0" w:color="auto"/>
        <w:right w:val="none" w:sz="0" w:space="0" w:color="auto"/>
      </w:divBdr>
    </w:div>
    <w:div w:id="956328548">
      <w:bodyDiv w:val="1"/>
      <w:marLeft w:val="0"/>
      <w:marRight w:val="0"/>
      <w:marTop w:val="0"/>
      <w:marBottom w:val="0"/>
      <w:divBdr>
        <w:top w:val="none" w:sz="0" w:space="0" w:color="auto"/>
        <w:left w:val="none" w:sz="0" w:space="0" w:color="auto"/>
        <w:bottom w:val="none" w:sz="0" w:space="0" w:color="auto"/>
        <w:right w:val="none" w:sz="0" w:space="0" w:color="auto"/>
      </w:divBdr>
    </w:div>
    <w:div w:id="1025207838">
      <w:bodyDiv w:val="1"/>
      <w:marLeft w:val="0"/>
      <w:marRight w:val="0"/>
      <w:marTop w:val="0"/>
      <w:marBottom w:val="0"/>
      <w:divBdr>
        <w:top w:val="none" w:sz="0" w:space="0" w:color="auto"/>
        <w:left w:val="none" w:sz="0" w:space="0" w:color="auto"/>
        <w:bottom w:val="none" w:sz="0" w:space="0" w:color="auto"/>
        <w:right w:val="none" w:sz="0" w:space="0" w:color="auto"/>
      </w:divBdr>
    </w:div>
    <w:div w:id="1026952203">
      <w:bodyDiv w:val="1"/>
      <w:marLeft w:val="0"/>
      <w:marRight w:val="0"/>
      <w:marTop w:val="0"/>
      <w:marBottom w:val="0"/>
      <w:divBdr>
        <w:top w:val="none" w:sz="0" w:space="0" w:color="auto"/>
        <w:left w:val="none" w:sz="0" w:space="0" w:color="auto"/>
        <w:bottom w:val="none" w:sz="0" w:space="0" w:color="auto"/>
        <w:right w:val="none" w:sz="0" w:space="0" w:color="auto"/>
      </w:divBdr>
      <w:divsChild>
        <w:div w:id="6717434">
          <w:marLeft w:val="0"/>
          <w:marRight w:val="0"/>
          <w:marTop w:val="0"/>
          <w:marBottom w:val="0"/>
          <w:divBdr>
            <w:top w:val="none" w:sz="0" w:space="0" w:color="auto"/>
            <w:left w:val="none" w:sz="0" w:space="0" w:color="auto"/>
            <w:bottom w:val="none" w:sz="0" w:space="0" w:color="auto"/>
            <w:right w:val="none" w:sz="0" w:space="0" w:color="auto"/>
          </w:divBdr>
        </w:div>
      </w:divsChild>
    </w:div>
    <w:div w:id="1042362424">
      <w:bodyDiv w:val="1"/>
      <w:marLeft w:val="0"/>
      <w:marRight w:val="0"/>
      <w:marTop w:val="0"/>
      <w:marBottom w:val="0"/>
      <w:divBdr>
        <w:top w:val="none" w:sz="0" w:space="0" w:color="auto"/>
        <w:left w:val="none" w:sz="0" w:space="0" w:color="auto"/>
        <w:bottom w:val="none" w:sz="0" w:space="0" w:color="auto"/>
        <w:right w:val="none" w:sz="0" w:space="0" w:color="auto"/>
      </w:divBdr>
    </w:div>
    <w:div w:id="1053894282">
      <w:bodyDiv w:val="1"/>
      <w:marLeft w:val="0"/>
      <w:marRight w:val="0"/>
      <w:marTop w:val="0"/>
      <w:marBottom w:val="0"/>
      <w:divBdr>
        <w:top w:val="none" w:sz="0" w:space="0" w:color="auto"/>
        <w:left w:val="none" w:sz="0" w:space="0" w:color="auto"/>
        <w:bottom w:val="none" w:sz="0" w:space="0" w:color="auto"/>
        <w:right w:val="none" w:sz="0" w:space="0" w:color="auto"/>
      </w:divBdr>
      <w:divsChild>
        <w:div w:id="1358189652">
          <w:marLeft w:val="0"/>
          <w:marRight w:val="0"/>
          <w:marTop w:val="0"/>
          <w:marBottom w:val="0"/>
          <w:divBdr>
            <w:top w:val="none" w:sz="0" w:space="0" w:color="auto"/>
            <w:left w:val="none" w:sz="0" w:space="0" w:color="auto"/>
            <w:bottom w:val="none" w:sz="0" w:space="0" w:color="auto"/>
            <w:right w:val="none" w:sz="0" w:space="0" w:color="auto"/>
          </w:divBdr>
        </w:div>
      </w:divsChild>
    </w:div>
    <w:div w:id="1056510755">
      <w:bodyDiv w:val="1"/>
      <w:marLeft w:val="0"/>
      <w:marRight w:val="0"/>
      <w:marTop w:val="0"/>
      <w:marBottom w:val="0"/>
      <w:divBdr>
        <w:top w:val="none" w:sz="0" w:space="0" w:color="auto"/>
        <w:left w:val="none" w:sz="0" w:space="0" w:color="auto"/>
        <w:bottom w:val="none" w:sz="0" w:space="0" w:color="auto"/>
        <w:right w:val="none" w:sz="0" w:space="0" w:color="auto"/>
      </w:divBdr>
      <w:divsChild>
        <w:div w:id="31269979">
          <w:marLeft w:val="0"/>
          <w:marRight w:val="0"/>
          <w:marTop w:val="0"/>
          <w:marBottom w:val="0"/>
          <w:divBdr>
            <w:top w:val="none" w:sz="0" w:space="0" w:color="auto"/>
            <w:left w:val="none" w:sz="0" w:space="0" w:color="auto"/>
            <w:bottom w:val="none" w:sz="0" w:space="0" w:color="auto"/>
            <w:right w:val="none" w:sz="0" w:space="0" w:color="auto"/>
          </w:divBdr>
        </w:div>
      </w:divsChild>
    </w:div>
    <w:div w:id="1063411759">
      <w:bodyDiv w:val="1"/>
      <w:marLeft w:val="0"/>
      <w:marRight w:val="0"/>
      <w:marTop w:val="0"/>
      <w:marBottom w:val="0"/>
      <w:divBdr>
        <w:top w:val="none" w:sz="0" w:space="0" w:color="auto"/>
        <w:left w:val="none" w:sz="0" w:space="0" w:color="auto"/>
        <w:bottom w:val="none" w:sz="0" w:space="0" w:color="auto"/>
        <w:right w:val="none" w:sz="0" w:space="0" w:color="auto"/>
      </w:divBdr>
    </w:div>
    <w:div w:id="1066762047">
      <w:bodyDiv w:val="1"/>
      <w:marLeft w:val="0"/>
      <w:marRight w:val="0"/>
      <w:marTop w:val="0"/>
      <w:marBottom w:val="0"/>
      <w:divBdr>
        <w:top w:val="none" w:sz="0" w:space="0" w:color="auto"/>
        <w:left w:val="none" w:sz="0" w:space="0" w:color="auto"/>
        <w:bottom w:val="none" w:sz="0" w:space="0" w:color="auto"/>
        <w:right w:val="none" w:sz="0" w:space="0" w:color="auto"/>
      </w:divBdr>
      <w:divsChild>
        <w:div w:id="948588671">
          <w:marLeft w:val="0"/>
          <w:marRight w:val="0"/>
          <w:marTop w:val="0"/>
          <w:marBottom w:val="0"/>
          <w:divBdr>
            <w:top w:val="none" w:sz="0" w:space="0" w:color="auto"/>
            <w:left w:val="none" w:sz="0" w:space="0" w:color="auto"/>
            <w:bottom w:val="none" w:sz="0" w:space="0" w:color="auto"/>
            <w:right w:val="none" w:sz="0" w:space="0" w:color="auto"/>
          </w:divBdr>
        </w:div>
      </w:divsChild>
    </w:div>
    <w:div w:id="1069304510">
      <w:bodyDiv w:val="1"/>
      <w:marLeft w:val="0"/>
      <w:marRight w:val="0"/>
      <w:marTop w:val="0"/>
      <w:marBottom w:val="0"/>
      <w:divBdr>
        <w:top w:val="none" w:sz="0" w:space="0" w:color="auto"/>
        <w:left w:val="none" w:sz="0" w:space="0" w:color="auto"/>
        <w:bottom w:val="none" w:sz="0" w:space="0" w:color="auto"/>
        <w:right w:val="none" w:sz="0" w:space="0" w:color="auto"/>
      </w:divBdr>
    </w:div>
    <w:div w:id="1076709592">
      <w:bodyDiv w:val="1"/>
      <w:marLeft w:val="0"/>
      <w:marRight w:val="0"/>
      <w:marTop w:val="0"/>
      <w:marBottom w:val="0"/>
      <w:divBdr>
        <w:top w:val="none" w:sz="0" w:space="0" w:color="auto"/>
        <w:left w:val="none" w:sz="0" w:space="0" w:color="auto"/>
        <w:bottom w:val="none" w:sz="0" w:space="0" w:color="auto"/>
        <w:right w:val="none" w:sz="0" w:space="0" w:color="auto"/>
      </w:divBdr>
    </w:div>
    <w:div w:id="1092581960">
      <w:bodyDiv w:val="1"/>
      <w:marLeft w:val="0"/>
      <w:marRight w:val="0"/>
      <w:marTop w:val="0"/>
      <w:marBottom w:val="0"/>
      <w:divBdr>
        <w:top w:val="none" w:sz="0" w:space="0" w:color="auto"/>
        <w:left w:val="none" w:sz="0" w:space="0" w:color="auto"/>
        <w:bottom w:val="none" w:sz="0" w:space="0" w:color="auto"/>
        <w:right w:val="none" w:sz="0" w:space="0" w:color="auto"/>
      </w:divBdr>
    </w:div>
    <w:div w:id="1114713213">
      <w:bodyDiv w:val="1"/>
      <w:marLeft w:val="0"/>
      <w:marRight w:val="0"/>
      <w:marTop w:val="0"/>
      <w:marBottom w:val="0"/>
      <w:divBdr>
        <w:top w:val="none" w:sz="0" w:space="0" w:color="auto"/>
        <w:left w:val="none" w:sz="0" w:space="0" w:color="auto"/>
        <w:bottom w:val="none" w:sz="0" w:space="0" w:color="auto"/>
        <w:right w:val="none" w:sz="0" w:space="0" w:color="auto"/>
      </w:divBdr>
    </w:div>
    <w:div w:id="1165972092">
      <w:bodyDiv w:val="1"/>
      <w:marLeft w:val="0"/>
      <w:marRight w:val="0"/>
      <w:marTop w:val="0"/>
      <w:marBottom w:val="0"/>
      <w:divBdr>
        <w:top w:val="none" w:sz="0" w:space="0" w:color="auto"/>
        <w:left w:val="none" w:sz="0" w:space="0" w:color="auto"/>
        <w:bottom w:val="none" w:sz="0" w:space="0" w:color="auto"/>
        <w:right w:val="none" w:sz="0" w:space="0" w:color="auto"/>
      </w:divBdr>
      <w:divsChild>
        <w:div w:id="608052472">
          <w:marLeft w:val="0"/>
          <w:marRight w:val="0"/>
          <w:marTop w:val="0"/>
          <w:marBottom w:val="0"/>
          <w:divBdr>
            <w:top w:val="none" w:sz="0" w:space="0" w:color="auto"/>
            <w:left w:val="none" w:sz="0" w:space="0" w:color="auto"/>
            <w:bottom w:val="none" w:sz="0" w:space="0" w:color="auto"/>
            <w:right w:val="none" w:sz="0" w:space="0" w:color="auto"/>
          </w:divBdr>
        </w:div>
      </w:divsChild>
    </w:div>
    <w:div w:id="1173686706">
      <w:bodyDiv w:val="1"/>
      <w:marLeft w:val="0"/>
      <w:marRight w:val="0"/>
      <w:marTop w:val="0"/>
      <w:marBottom w:val="0"/>
      <w:divBdr>
        <w:top w:val="none" w:sz="0" w:space="0" w:color="auto"/>
        <w:left w:val="none" w:sz="0" w:space="0" w:color="auto"/>
        <w:bottom w:val="none" w:sz="0" w:space="0" w:color="auto"/>
        <w:right w:val="none" w:sz="0" w:space="0" w:color="auto"/>
      </w:divBdr>
    </w:div>
    <w:div w:id="1181317826">
      <w:bodyDiv w:val="1"/>
      <w:marLeft w:val="0"/>
      <w:marRight w:val="0"/>
      <w:marTop w:val="0"/>
      <w:marBottom w:val="0"/>
      <w:divBdr>
        <w:top w:val="none" w:sz="0" w:space="0" w:color="auto"/>
        <w:left w:val="none" w:sz="0" w:space="0" w:color="auto"/>
        <w:bottom w:val="none" w:sz="0" w:space="0" w:color="auto"/>
        <w:right w:val="none" w:sz="0" w:space="0" w:color="auto"/>
      </w:divBdr>
    </w:div>
    <w:div w:id="1181623927">
      <w:bodyDiv w:val="1"/>
      <w:marLeft w:val="0"/>
      <w:marRight w:val="0"/>
      <w:marTop w:val="0"/>
      <w:marBottom w:val="0"/>
      <w:divBdr>
        <w:top w:val="none" w:sz="0" w:space="0" w:color="auto"/>
        <w:left w:val="none" w:sz="0" w:space="0" w:color="auto"/>
        <w:bottom w:val="none" w:sz="0" w:space="0" w:color="auto"/>
        <w:right w:val="none" w:sz="0" w:space="0" w:color="auto"/>
      </w:divBdr>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298607435">
      <w:bodyDiv w:val="1"/>
      <w:marLeft w:val="0"/>
      <w:marRight w:val="0"/>
      <w:marTop w:val="0"/>
      <w:marBottom w:val="0"/>
      <w:divBdr>
        <w:top w:val="none" w:sz="0" w:space="0" w:color="auto"/>
        <w:left w:val="none" w:sz="0" w:space="0" w:color="auto"/>
        <w:bottom w:val="none" w:sz="0" w:space="0" w:color="auto"/>
        <w:right w:val="none" w:sz="0" w:space="0" w:color="auto"/>
      </w:divBdr>
      <w:divsChild>
        <w:div w:id="997346945">
          <w:marLeft w:val="0"/>
          <w:marRight w:val="0"/>
          <w:marTop w:val="0"/>
          <w:marBottom w:val="0"/>
          <w:divBdr>
            <w:top w:val="none" w:sz="0" w:space="0" w:color="auto"/>
            <w:left w:val="none" w:sz="0" w:space="0" w:color="auto"/>
            <w:bottom w:val="none" w:sz="0" w:space="0" w:color="auto"/>
            <w:right w:val="none" w:sz="0" w:space="0" w:color="auto"/>
          </w:divBdr>
        </w:div>
      </w:divsChild>
    </w:div>
    <w:div w:id="1303002571">
      <w:bodyDiv w:val="1"/>
      <w:marLeft w:val="0"/>
      <w:marRight w:val="0"/>
      <w:marTop w:val="0"/>
      <w:marBottom w:val="0"/>
      <w:divBdr>
        <w:top w:val="none" w:sz="0" w:space="0" w:color="auto"/>
        <w:left w:val="none" w:sz="0" w:space="0" w:color="auto"/>
        <w:bottom w:val="none" w:sz="0" w:space="0" w:color="auto"/>
        <w:right w:val="none" w:sz="0" w:space="0" w:color="auto"/>
      </w:divBdr>
      <w:divsChild>
        <w:div w:id="1365981206">
          <w:marLeft w:val="0"/>
          <w:marRight w:val="0"/>
          <w:marTop w:val="0"/>
          <w:marBottom w:val="0"/>
          <w:divBdr>
            <w:top w:val="none" w:sz="0" w:space="0" w:color="auto"/>
            <w:left w:val="none" w:sz="0" w:space="0" w:color="auto"/>
            <w:bottom w:val="none" w:sz="0" w:space="0" w:color="auto"/>
            <w:right w:val="none" w:sz="0" w:space="0" w:color="auto"/>
          </w:divBdr>
        </w:div>
      </w:divsChild>
    </w:div>
    <w:div w:id="1308047486">
      <w:bodyDiv w:val="1"/>
      <w:marLeft w:val="0"/>
      <w:marRight w:val="0"/>
      <w:marTop w:val="0"/>
      <w:marBottom w:val="0"/>
      <w:divBdr>
        <w:top w:val="none" w:sz="0" w:space="0" w:color="auto"/>
        <w:left w:val="none" w:sz="0" w:space="0" w:color="auto"/>
        <w:bottom w:val="none" w:sz="0" w:space="0" w:color="auto"/>
        <w:right w:val="none" w:sz="0" w:space="0" w:color="auto"/>
      </w:divBdr>
    </w:div>
    <w:div w:id="1308824003">
      <w:bodyDiv w:val="1"/>
      <w:marLeft w:val="0"/>
      <w:marRight w:val="0"/>
      <w:marTop w:val="0"/>
      <w:marBottom w:val="0"/>
      <w:divBdr>
        <w:top w:val="none" w:sz="0" w:space="0" w:color="auto"/>
        <w:left w:val="none" w:sz="0" w:space="0" w:color="auto"/>
        <w:bottom w:val="none" w:sz="0" w:space="0" w:color="auto"/>
        <w:right w:val="none" w:sz="0" w:space="0" w:color="auto"/>
      </w:divBdr>
    </w:div>
    <w:div w:id="1325082134">
      <w:bodyDiv w:val="1"/>
      <w:marLeft w:val="0"/>
      <w:marRight w:val="0"/>
      <w:marTop w:val="0"/>
      <w:marBottom w:val="0"/>
      <w:divBdr>
        <w:top w:val="none" w:sz="0" w:space="0" w:color="auto"/>
        <w:left w:val="none" w:sz="0" w:space="0" w:color="auto"/>
        <w:bottom w:val="none" w:sz="0" w:space="0" w:color="auto"/>
        <w:right w:val="none" w:sz="0" w:space="0" w:color="auto"/>
      </w:divBdr>
      <w:divsChild>
        <w:div w:id="1992708754">
          <w:marLeft w:val="0"/>
          <w:marRight w:val="0"/>
          <w:marTop w:val="0"/>
          <w:marBottom w:val="0"/>
          <w:divBdr>
            <w:top w:val="none" w:sz="0" w:space="0" w:color="auto"/>
            <w:left w:val="none" w:sz="0" w:space="0" w:color="auto"/>
            <w:bottom w:val="none" w:sz="0" w:space="0" w:color="auto"/>
            <w:right w:val="none" w:sz="0" w:space="0" w:color="auto"/>
          </w:divBdr>
        </w:div>
      </w:divsChild>
    </w:div>
    <w:div w:id="1330792222">
      <w:bodyDiv w:val="1"/>
      <w:marLeft w:val="0"/>
      <w:marRight w:val="0"/>
      <w:marTop w:val="0"/>
      <w:marBottom w:val="0"/>
      <w:divBdr>
        <w:top w:val="none" w:sz="0" w:space="0" w:color="auto"/>
        <w:left w:val="none" w:sz="0" w:space="0" w:color="auto"/>
        <w:bottom w:val="none" w:sz="0" w:space="0" w:color="auto"/>
        <w:right w:val="none" w:sz="0" w:space="0" w:color="auto"/>
      </w:divBdr>
    </w:div>
    <w:div w:id="1337685816">
      <w:bodyDiv w:val="1"/>
      <w:marLeft w:val="0"/>
      <w:marRight w:val="0"/>
      <w:marTop w:val="0"/>
      <w:marBottom w:val="0"/>
      <w:divBdr>
        <w:top w:val="none" w:sz="0" w:space="0" w:color="auto"/>
        <w:left w:val="none" w:sz="0" w:space="0" w:color="auto"/>
        <w:bottom w:val="none" w:sz="0" w:space="0" w:color="auto"/>
        <w:right w:val="none" w:sz="0" w:space="0" w:color="auto"/>
      </w:divBdr>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73505798">
      <w:bodyDiv w:val="1"/>
      <w:marLeft w:val="0"/>
      <w:marRight w:val="0"/>
      <w:marTop w:val="0"/>
      <w:marBottom w:val="0"/>
      <w:divBdr>
        <w:top w:val="none" w:sz="0" w:space="0" w:color="auto"/>
        <w:left w:val="none" w:sz="0" w:space="0" w:color="auto"/>
        <w:bottom w:val="none" w:sz="0" w:space="0" w:color="auto"/>
        <w:right w:val="none" w:sz="0" w:space="0" w:color="auto"/>
      </w:divBdr>
      <w:divsChild>
        <w:div w:id="1236404487">
          <w:marLeft w:val="0"/>
          <w:marRight w:val="0"/>
          <w:marTop w:val="0"/>
          <w:marBottom w:val="0"/>
          <w:divBdr>
            <w:top w:val="none" w:sz="0" w:space="0" w:color="auto"/>
            <w:left w:val="none" w:sz="0" w:space="0" w:color="auto"/>
            <w:bottom w:val="none" w:sz="0" w:space="0" w:color="auto"/>
            <w:right w:val="none" w:sz="0" w:space="0" w:color="auto"/>
          </w:divBdr>
        </w:div>
      </w:divsChild>
    </w:div>
    <w:div w:id="1384527455">
      <w:bodyDiv w:val="1"/>
      <w:marLeft w:val="0"/>
      <w:marRight w:val="0"/>
      <w:marTop w:val="0"/>
      <w:marBottom w:val="0"/>
      <w:divBdr>
        <w:top w:val="none" w:sz="0" w:space="0" w:color="auto"/>
        <w:left w:val="none" w:sz="0" w:space="0" w:color="auto"/>
        <w:bottom w:val="none" w:sz="0" w:space="0" w:color="auto"/>
        <w:right w:val="none" w:sz="0" w:space="0" w:color="auto"/>
      </w:divBdr>
    </w:div>
    <w:div w:id="1395591246">
      <w:bodyDiv w:val="1"/>
      <w:marLeft w:val="0"/>
      <w:marRight w:val="0"/>
      <w:marTop w:val="0"/>
      <w:marBottom w:val="0"/>
      <w:divBdr>
        <w:top w:val="none" w:sz="0" w:space="0" w:color="auto"/>
        <w:left w:val="none" w:sz="0" w:space="0" w:color="auto"/>
        <w:bottom w:val="none" w:sz="0" w:space="0" w:color="auto"/>
        <w:right w:val="none" w:sz="0" w:space="0" w:color="auto"/>
      </w:divBdr>
    </w:div>
    <w:div w:id="1400984560">
      <w:bodyDiv w:val="1"/>
      <w:marLeft w:val="0"/>
      <w:marRight w:val="0"/>
      <w:marTop w:val="0"/>
      <w:marBottom w:val="0"/>
      <w:divBdr>
        <w:top w:val="none" w:sz="0" w:space="0" w:color="auto"/>
        <w:left w:val="none" w:sz="0" w:space="0" w:color="auto"/>
        <w:bottom w:val="none" w:sz="0" w:space="0" w:color="auto"/>
        <w:right w:val="none" w:sz="0" w:space="0" w:color="auto"/>
      </w:divBdr>
    </w:div>
    <w:div w:id="1418747044">
      <w:bodyDiv w:val="1"/>
      <w:marLeft w:val="0"/>
      <w:marRight w:val="0"/>
      <w:marTop w:val="0"/>
      <w:marBottom w:val="0"/>
      <w:divBdr>
        <w:top w:val="none" w:sz="0" w:space="0" w:color="auto"/>
        <w:left w:val="none" w:sz="0" w:space="0" w:color="auto"/>
        <w:bottom w:val="none" w:sz="0" w:space="0" w:color="auto"/>
        <w:right w:val="none" w:sz="0" w:space="0" w:color="auto"/>
      </w:divBdr>
      <w:divsChild>
        <w:div w:id="821655739">
          <w:marLeft w:val="0"/>
          <w:marRight w:val="0"/>
          <w:marTop w:val="0"/>
          <w:marBottom w:val="0"/>
          <w:divBdr>
            <w:top w:val="none" w:sz="0" w:space="0" w:color="auto"/>
            <w:left w:val="none" w:sz="0" w:space="0" w:color="auto"/>
            <w:bottom w:val="none" w:sz="0" w:space="0" w:color="auto"/>
            <w:right w:val="none" w:sz="0" w:space="0" w:color="auto"/>
          </w:divBdr>
        </w:div>
      </w:divsChild>
    </w:div>
    <w:div w:id="1466655484">
      <w:bodyDiv w:val="1"/>
      <w:marLeft w:val="0"/>
      <w:marRight w:val="0"/>
      <w:marTop w:val="0"/>
      <w:marBottom w:val="0"/>
      <w:divBdr>
        <w:top w:val="none" w:sz="0" w:space="0" w:color="auto"/>
        <w:left w:val="none" w:sz="0" w:space="0" w:color="auto"/>
        <w:bottom w:val="none" w:sz="0" w:space="0" w:color="auto"/>
        <w:right w:val="none" w:sz="0" w:space="0" w:color="auto"/>
      </w:divBdr>
    </w:div>
    <w:div w:id="1475834719">
      <w:bodyDiv w:val="1"/>
      <w:marLeft w:val="0"/>
      <w:marRight w:val="0"/>
      <w:marTop w:val="0"/>
      <w:marBottom w:val="0"/>
      <w:divBdr>
        <w:top w:val="none" w:sz="0" w:space="0" w:color="auto"/>
        <w:left w:val="none" w:sz="0" w:space="0" w:color="auto"/>
        <w:bottom w:val="none" w:sz="0" w:space="0" w:color="auto"/>
        <w:right w:val="none" w:sz="0" w:space="0" w:color="auto"/>
      </w:divBdr>
      <w:divsChild>
        <w:div w:id="1209536252">
          <w:marLeft w:val="0"/>
          <w:marRight w:val="0"/>
          <w:marTop w:val="0"/>
          <w:marBottom w:val="0"/>
          <w:divBdr>
            <w:top w:val="none" w:sz="0" w:space="0" w:color="auto"/>
            <w:left w:val="none" w:sz="0" w:space="0" w:color="auto"/>
            <w:bottom w:val="none" w:sz="0" w:space="0" w:color="auto"/>
            <w:right w:val="none" w:sz="0" w:space="0" w:color="auto"/>
          </w:divBdr>
        </w:div>
      </w:divsChild>
    </w:div>
    <w:div w:id="1488981333">
      <w:bodyDiv w:val="1"/>
      <w:marLeft w:val="0"/>
      <w:marRight w:val="0"/>
      <w:marTop w:val="0"/>
      <w:marBottom w:val="0"/>
      <w:divBdr>
        <w:top w:val="none" w:sz="0" w:space="0" w:color="auto"/>
        <w:left w:val="none" w:sz="0" w:space="0" w:color="auto"/>
        <w:bottom w:val="none" w:sz="0" w:space="0" w:color="auto"/>
        <w:right w:val="none" w:sz="0" w:space="0" w:color="auto"/>
      </w:divBdr>
    </w:div>
    <w:div w:id="1496410271">
      <w:bodyDiv w:val="1"/>
      <w:marLeft w:val="0"/>
      <w:marRight w:val="0"/>
      <w:marTop w:val="0"/>
      <w:marBottom w:val="0"/>
      <w:divBdr>
        <w:top w:val="none" w:sz="0" w:space="0" w:color="auto"/>
        <w:left w:val="none" w:sz="0" w:space="0" w:color="auto"/>
        <w:bottom w:val="none" w:sz="0" w:space="0" w:color="auto"/>
        <w:right w:val="none" w:sz="0" w:space="0" w:color="auto"/>
      </w:divBdr>
    </w:div>
    <w:div w:id="1506941366">
      <w:bodyDiv w:val="1"/>
      <w:marLeft w:val="0"/>
      <w:marRight w:val="0"/>
      <w:marTop w:val="0"/>
      <w:marBottom w:val="0"/>
      <w:divBdr>
        <w:top w:val="none" w:sz="0" w:space="0" w:color="auto"/>
        <w:left w:val="none" w:sz="0" w:space="0" w:color="auto"/>
        <w:bottom w:val="none" w:sz="0" w:space="0" w:color="auto"/>
        <w:right w:val="none" w:sz="0" w:space="0" w:color="auto"/>
      </w:divBdr>
      <w:divsChild>
        <w:div w:id="877738731">
          <w:marLeft w:val="0"/>
          <w:marRight w:val="0"/>
          <w:marTop w:val="0"/>
          <w:marBottom w:val="0"/>
          <w:divBdr>
            <w:top w:val="none" w:sz="0" w:space="0" w:color="auto"/>
            <w:left w:val="none" w:sz="0" w:space="0" w:color="auto"/>
            <w:bottom w:val="none" w:sz="0" w:space="0" w:color="auto"/>
            <w:right w:val="none" w:sz="0" w:space="0" w:color="auto"/>
          </w:divBdr>
        </w:div>
      </w:divsChild>
    </w:div>
    <w:div w:id="1591113851">
      <w:bodyDiv w:val="1"/>
      <w:marLeft w:val="0"/>
      <w:marRight w:val="0"/>
      <w:marTop w:val="0"/>
      <w:marBottom w:val="0"/>
      <w:divBdr>
        <w:top w:val="none" w:sz="0" w:space="0" w:color="auto"/>
        <w:left w:val="none" w:sz="0" w:space="0" w:color="auto"/>
        <w:bottom w:val="none" w:sz="0" w:space="0" w:color="auto"/>
        <w:right w:val="none" w:sz="0" w:space="0" w:color="auto"/>
      </w:divBdr>
    </w:div>
    <w:div w:id="1648046556">
      <w:bodyDiv w:val="1"/>
      <w:marLeft w:val="0"/>
      <w:marRight w:val="0"/>
      <w:marTop w:val="0"/>
      <w:marBottom w:val="0"/>
      <w:divBdr>
        <w:top w:val="none" w:sz="0" w:space="0" w:color="auto"/>
        <w:left w:val="none" w:sz="0" w:space="0" w:color="auto"/>
        <w:bottom w:val="none" w:sz="0" w:space="0" w:color="auto"/>
        <w:right w:val="none" w:sz="0" w:space="0" w:color="auto"/>
      </w:divBdr>
      <w:divsChild>
        <w:div w:id="2030178988">
          <w:marLeft w:val="0"/>
          <w:marRight w:val="0"/>
          <w:marTop w:val="0"/>
          <w:marBottom w:val="0"/>
          <w:divBdr>
            <w:top w:val="none" w:sz="0" w:space="0" w:color="auto"/>
            <w:left w:val="none" w:sz="0" w:space="0" w:color="auto"/>
            <w:bottom w:val="none" w:sz="0" w:space="0" w:color="auto"/>
            <w:right w:val="none" w:sz="0" w:space="0" w:color="auto"/>
          </w:divBdr>
        </w:div>
      </w:divsChild>
    </w:div>
    <w:div w:id="1648245233">
      <w:bodyDiv w:val="1"/>
      <w:marLeft w:val="0"/>
      <w:marRight w:val="0"/>
      <w:marTop w:val="0"/>
      <w:marBottom w:val="0"/>
      <w:divBdr>
        <w:top w:val="none" w:sz="0" w:space="0" w:color="auto"/>
        <w:left w:val="none" w:sz="0" w:space="0" w:color="auto"/>
        <w:bottom w:val="none" w:sz="0" w:space="0" w:color="auto"/>
        <w:right w:val="none" w:sz="0" w:space="0" w:color="auto"/>
      </w:divBdr>
    </w:div>
    <w:div w:id="1650282100">
      <w:bodyDiv w:val="1"/>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
      </w:divsChild>
    </w:div>
    <w:div w:id="1662152710">
      <w:bodyDiv w:val="1"/>
      <w:marLeft w:val="0"/>
      <w:marRight w:val="0"/>
      <w:marTop w:val="0"/>
      <w:marBottom w:val="0"/>
      <w:divBdr>
        <w:top w:val="none" w:sz="0" w:space="0" w:color="auto"/>
        <w:left w:val="none" w:sz="0" w:space="0" w:color="auto"/>
        <w:bottom w:val="none" w:sz="0" w:space="0" w:color="auto"/>
        <w:right w:val="none" w:sz="0" w:space="0" w:color="auto"/>
      </w:divBdr>
      <w:divsChild>
        <w:div w:id="2058771368">
          <w:marLeft w:val="0"/>
          <w:marRight w:val="0"/>
          <w:marTop w:val="0"/>
          <w:marBottom w:val="0"/>
          <w:divBdr>
            <w:top w:val="none" w:sz="0" w:space="0" w:color="auto"/>
            <w:left w:val="none" w:sz="0" w:space="0" w:color="auto"/>
            <w:bottom w:val="none" w:sz="0" w:space="0" w:color="auto"/>
            <w:right w:val="none" w:sz="0" w:space="0" w:color="auto"/>
          </w:divBdr>
        </w:div>
      </w:divsChild>
    </w:div>
    <w:div w:id="1704556403">
      <w:bodyDiv w:val="1"/>
      <w:marLeft w:val="0"/>
      <w:marRight w:val="0"/>
      <w:marTop w:val="0"/>
      <w:marBottom w:val="0"/>
      <w:divBdr>
        <w:top w:val="none" w:sz="0" w:space="0" w:color="auto"/>
        <w:left w:val="none" w:sz="0" w:space="0" w:color="auto"/>
        <w:bottom w:val="none" w:sz="0" w:space="0" w:color="auto"/>
        <w:right w:val="none" w:sz="0" w:space="0" w:color="auto"/>
      </w:divBdr>
    </w:div>
    <w:div w:id="1726877274">
      <w:bodyDiv w:val="1"/>
      <w:marLeft w:val="0"/>
      <w:marRight w:val="0"/>
      <w:marTop w:val="0"/>
      <w:marBottom w:val="0"/>
      <w:divBdr>
        <w:top w:val="none" w:sz="0" w:space="0" w:color="auto"/>
        <w:left w:val="none" w:sz="0" w:space="0" w:color="auto"/>
        <w:bottom w:val="none" w:sz="0" w:space="0" w:color="auto"/>
        <w:right w:val="none" w:sz="0" w:space="0" w:color="auto"/>
      </w:divBdr>
    </w:div>
    <w:div w:id="1821921181">
      <w:bodyDiv w:val="1"/>
      <w:marLeft w:val="0"/>
      <w:marRight w:val="0"/>
      <w:marTop w:val="0"/>
      <w:marBottom w:val="0"/>
      <w:divBdr>
        <w:top w:val="none" w:sz="0" w:space="0" w:color="auto"/>
        <w:left w:val="none" w:sz="0" w:space="0" w:color="auto"/>
        <w:bottom w:val="none" w:sz="0" w:space="0" w:color="auto"/>
        <w:right w:val="none" w:sz="0" w:space="0" w:color="auto"/>
      </w:divBdr>
    </w:div>
    <w:div w:id="1831020462">
      <w:bodyDiv w:val="1"/>
      <w:marLeft w:val="0"/>
      <w:marRight w:val="0"/>
      <w:marTop w:val="0"/>
      <w:marBottom w:val="0"/>
      <w:divBdr>
        <w:top w:val="none" w:sz="0" w:space="0" w:color="auto"/>
        <w:left w:val="none" w:sz="0" w:space="0" w:color="auto"/>
        <w:bottom w:val="none" w:sz="0" w:space="0" w:color="auto"/>
        <w:right w:val="none" w:sz="0" w:space="0" w:color="auto"/>
      </w:divBdr>
    </w:div>
    <w:div w:id="1831868888">
      <w:bodyDiv w:val="1"/>
      <w:marLeft w:val="0"/>
      <w:marRight w:val="0"/>
      <w:marTop w:val="0"/>
      <w:marBottom w:val="0"/>
      <w:divBdr>
        <w:top w:val="none" w:sz="0" w:space="0" w:color="auto"/>
        <w:left w:val="none" w:sz="0" w:space="0" w:color="auto"/>
        <w:bottom w:val="none" w:sz="0" w:space="0" w:color="auto"/>
        <w:right w:val="none" w:sz="0" w:space="0" w:color="auto"/>
      </w:divBdr>
      <w:divsChild>
        <w:div w:id="947397570">
          <w:marLeft w:val="0"/>
          <w:marRight w:val="0"/>
          <w:marTop w:val="0"/>
          <w:marBottom w:val="0"/>
          <w:divBdr>
            <w:top w:val="none" w:sz="0" w:space="0" w:color="auto"/>
            <w:left w:val="none" w:sz="0" w:space="0" w:color="auto"/>
            <w:bottom w:val="none" w:sz="0" w:space="0" w:color="auto"/>
            <w:right w:val="none" w:sz="0" w:space="0" w:color="auto"/>
          </w:divBdr>
        </w:div>
      </w:divsChild>
    </w:div>
    <w:div w:id="1849634648">
      <w:bodyDiv w:val="1"/>
      <w:marLeft w:val="0"/>
      <w:marRight w:val="0"/>
      <w:marTop w:val="0"/>
      <w:marBottom w:val="0"/>
      <w:divBdr>
        <w:top w:val="none" w:sz="0" w:space="0" w:color="auto"/>
        <w:left w:val="none" w:sz="0" w:space="0" w:color="auto"/>
        <w:bottom w:val="none" w:sz="0" w:space="0" w:color="auto"/>
        <w:right w:val="none" w:sz="0" w:space="0" w:color="auto"/>
      </w:divBdr>
    </w:div>
    <w:div w:id="1889682951">
      <w:bodyDiv w:val="1"/>
      <w:marLeft w:val="0"/>
      <w:marRight w:val="0"/>
      <w:marTop w:val="0"/>
      <w:marBottom w:val="0"/>
      <w:divBdr>
        <w:top w:val="none" w:sz="0" w:space="0" w:color="auto"/>
        <w:left w:val="none" w:sz="0" w:space="0" w:color="auto"/>
        <w:bottom w:val="none" w:sz="0" w:space="0" w:color="auto"/>
        <w:right w:val="none" w:sz="0" w:space="0" w:color="auto"/>
      </w:divBdr>
    </w:div>
    <w:div w:id="1932547334">
      <w:bodyDiv w:val="1"/>
      <w:marLeft w:val="0"/>
      <w:marRight w:val="0"/>
      <w:marTop w:val="0"/>
      <w:marBottom w:val="0"/>
      <w:divBdr>
        <w:top w:val="none" w:sz="0" w:space="0" w:color="auto"/>
        <w:left w:val="none" w:sz="0" w:space="0" w:color="auto"/>
        <w:bottom w:val="none" w:sz="0" w:space="0" w:color="auto"/>
        <w:right w:val="none" w:sz="0" w:space="0" w:color="auto"/>
      </w:divBdr>
      <w:divsChild>
        <w:div w:id="515114985">
          <w:marLeft w:val="0"/>
          <w:marRight w:val="0"/>
          <w:marTop w:val="0"/>
          <w:marBottom w:val="0"/>
          <w:divBdr>
            <w:top w:val="none" w:sz="0" w:space="0" w:color="auto"/>
            <w:left w:val="none" w:sz="0" w:space="0" w:color="auto"/>
            <w:bottom w:val="none" w:sz="0" w:space="0" w:color="auto"/>
            <w:right w:val="none" w:sz="0" w:space="0" w:color="auto"/>
          </w:divBdr>
        </w:div>
      </w:divsChild>
    </w:div>
    <w:div w:id="1943686158">
      <w:bodyDiv w:val="1"/>
      <w:marLeft w:val="0"/>
      <w:marRight w:val="0"/>
      <w:marTop w:val="0"/>
      <w:marBottom w:val="0"/>
      <w:divBdr>
        <w:top w:val="none" w:sz="0" w:space="0" w:color="auto"/>
        <w:left w:val="none" w:sz="0" w:space="0" w:color="auto"/>
        <w:bottom w:val="none" w:sz="0" w:space="0" w:color="auto"/>
        <w:right w:val="none" w:sz="0" w:space="0" w:color="auto"/>
      </w:divBdr>
    </w:div>
    <w:div w:id="1953393075">
      <w:bodyDiv w:val="1"/>
      <w:marLeft w:val="0"/>
      <w:marRight w:val="0"/>
      <w:marTop w:val="0"/>
      <w:marBottom w:val="0"/>
      <w:divBdr>
        <w:top w:val="none" w:sz="0" w:space="0" w:color="auto"/>
        <w:left w:val="none" w:sz="0" w:space="0" w:color="auto"/>
        <w:bottom w:val="none" w:sz="0" w:space="0" w:color="auto"/>
        <w:right w:val="none" w:sz="0" w:space="0" w:color="auto"/>
      </w:divBdr>
    </w:div>
    <w:div w:id="1977485543">
      <w:bodyDiv w:val="1"/>
      <w:marLeft w:val="0"/>
      <w:marRight w:val="0"/>
      <w:marTop w:val="0"/>
      <w:marBottom w:val="0"/>
      <w:divBdr>
        <w:top w:val="none" w:sz="0" w:space="0" w:color="auto"/>
        <w:left w:val="none" w:sz="0" w:space="0" w:color="auto"/>
        <w:bottom w:val="none" w:sz="0" w:space="0" w:color="auto"/>
        <w:right w:val="none" w:sz="0" w:space="0" w:color="auto"/>
      </w:divBdr>
    </w:div>
    <w:div w:id="1995990729">
      <w:bodyDiv w:val="1"/>
      <w:marLeft w:val="0"/>
      <w:marRight w:val="0"/>
      <w:marTop w:val="0"/>
      <w:marBottom w:val="0"/>
      <w:divBdr>
        <w:top w:val="none" w:sz="0" w:space="0" w:color="auto"/>
        <w:left w:val="none" w:sz="0" w:space="0" w:color="auto"/>
        <w:bottom w:val="none" w:sz="0" w:space="0" w:color="auto"/>
        <w:right w:val="none" w:sz="0" w:space="0" w:color="auto"/>
      </w:divBdr>
    </w:div>
    <w:div w:id="1999503889">
      <w:bodyDiv w:val="1"/>
      <w:marLeft w:val="0"/>
      <w:marRight w:val="0"/>
      <w:marTop w:val="0"/>
      <w:marBottom w:val="0"/>
      <w:divBdr>
        <w:top w:val="none" w:sz="0" w:space="0" w:color="auto"/>
        <w:left w:val="none" w:sz="0" w:space="0" w:color="auto"/>
        <w:bottom w:val="none" w:sz="0" w:space="0" w:color="auto"/>
        <w:right w:val="none" w:sz="0" w:space="0" w:color="auto"/>
      </w:divBdr>
      <w:divsChild>
        <w:div w:id="286549759">
          <w:marLeft w:val="0"/>
          <w:marRight w:val="0"/>
          <w:marTop w:val="0"/>
          <w:marBottom w:val="0"/>
          <w:divBdr>
            <w:top w:val="none" w:sz="0" w:space="0" w:color="auto"/>
            <w:left w:val="none" w:sz="0" w:space="0" w:color="auto"/>
            <w:bottom w:val="none" w:sz="0" w:space="0" w:color="auto"/>
            <w:right w:val="none" w:sz="0" w:space="0" w:color="auto"/>
          </w:divBdr>
          <w:divsChild>
            <w:div w:id="150417101">
              <w:marLeft w:val="0"/>
              <w:marRight w:val="0"/>
              <w:marTop w:val="0"/>
              <w:marBottom w:val="0"/>
              <w:divBdr>
                <w:top w:val="none" w:sz="0" w:space="0" w:color="auto"/>
                <w:left w:val="none" w:sz="0" w:space="0" w:color="auto"/>
                <w:bottom w:val="none" w:sz="0" w:space="0" w:color="auto"/>
                <w:right w:val="none" w:sz="0" w:space="0" w:color="auto"/>
              </w:divBdr>
              <w:divsChild>
                <w:div w:id="11050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9035">
      <w:bodyDiv w:val="1"/>
      <w:marLeft w:val="0"/>
      <w:marRight w:val="0"/>
      <w:marTop w:val="0"/>
      <w:marBottom w:val="0"/>
      <w:divBdr>
        <w:top w:val="none" w:sz="0" w:space="0" w:color="auto"/>
        <w:left w:val="none" w:sz="0" w:space="0" w:color="auto"/>
        <w:bottom w:val="none" w:sz="0" w:space="0" w:color="auto"/>
        <w:right w:val="none" w:sz="0" w:space="0" w:color="auto"/>
      </w:divBdr>
      <w:divsChild>
        <w:div w:id="1659072853">
          <w:marLeft w:val="0"/>
          <w:marRight w:val="0"/>
          <w:marTop w:val="0"/>
          <w:marBottom w:val="0"/>
          <w:divBdr>
            <w:top w:val="none" w:sz="0" w:space="0" w:color="auto"/>
            <w:left w:val="none" w:sz="0" w:space="0" w:color="auto"/>
            <w:bottom w:val="none" w:sz="0" w:space="0" w:color="auto"/>
            <w:right w:val="none" w:sz="0" w:space="0" w:color="auto"/>
          </w:divBdr>
        </w:div>
      </w:divsChild>
    </w:div>
    <w:div w:id="2066834817">
      <w:bodyDiv w:val="1"/>
      <w:marLeft w:val="0"/>
      <w:marRight w:val="0"/>
      <w:marTop w:val="0"/>
      <w:marBottom w:val="0"/>
      <w:divBdr>
        <w:top w:val="none" w:sz="0" w:space="0" w:color="auto"/>
        <w:left w:val="none" w:sz="0" w:space="0" w:color="auto"/>
        <w:bottom w:val="none" w:sz="0" w:space="0" w:color="auto"/>
        <w:right w:val="none" w:sz="0" w:space="0" w:color="auto"/>
      </w:divBdr>
    </w:div>
    <w:div w:id="2077628332">
      <w:bodyDiv w:val="1"/>
      <w:marLeft w:val="0"/>
      <w:marRight w:val="0"/>
      <w:marTop w:val="0"/>
      <w:marBottom w:val="0"/>
      <w:divBdr>
        <w:top w:val="none" w:sz="0" w:space="0" w:color="auto"/>
        <w:left w:val="none" w:sz="0" w:space="0" w:color="auto"/>
        <w:bottom w:val="none" w:sz="0" w:space="0" w:color="auto"/>
        <w:right w:val="none" w:sz="0" w:space="0" w:color="auto"/>
      </w:divBdr>
      <w:divsChild>
        <w:div w:id="491725339">
          <w:marLeft w:val="0"/>
          <w:marRight w:val="0"/>
          <w:marTop w:val="0"/>
          <w:marBottom w:val="0"/>
          <w:divBdr>
            <w:top w:val="none" w:sz="0" w:space="0" w:color="auto"/>
            <w:left w:val="none" w:sz="0" w:space="0" w:color="auto"/>
            <w:bottom w:val="none" w:sz="0" w:space="0" w:color="auto"/>
            <w:right w:val="none" w:sz="0" w:space="0" w:color="auto"/>
          </w:divBdr>
        </w:div>
      </w:divsChild>
    </w:div>
    <w:div w:id="2098557505">
      <w:bodyDiv w:val="1"/>
      <w:marLeft w:val="0"/>
      <w:marRight w:val="0"/>
      <w:marTop w:val="0"/>
      <w:marBottom w:val="0"/>
      <w:divBdr>
        <w:top w:val="none" w:sz="0" w:space="0" w:color="auto"/>
        <w:left w:val="none" w:sz="0" w:space="0" w:color="auto"/>
        <w:bottom w:val="none" w:sz="0" w:space="0" w:color="auto"/>
        <w:right w:val="none" w:sz="0" w:space="0" w:color="auto"/>
      </w:divBdr>
    </w:div>
    <w:div w:id="2112046442">
      <w:bodyDiv w:val="1"/>
      <w:marLeft w:val="0"/>
      <w:marRight w:val="0"/>
      <w:marTop w:val="0"/>
      <w:marBottom w:val="0"/>
      <w:divBdr>
        <w:top w:val="none" w:sz="0" w:space="0" w:color="auto"/>
        <w:left w:val="none" w:sz="0" w:space="0" w:color="auto"/>
        <w:bottom w:val="none" w:sz="0" w:space="0" w:color="auto"/>
        <w:right w:val="none" w:sz="0" w:space="0" w:color="auto"/>
      </w:divBdr>
    </w:div>
    <w:div w:id="2141651163">
      <w:bodyDiv w:val="1"/>
      <w:marLeft w:val="0"/>
      <w:marRight w:val="0"/>
      <w:marTop w:val="0"/>
      <w:marBottom w:val="0"/>
      <w:divBdr>
        <w:top w:val="none" w:sz="0" w:space="0" w:color="auto"/>
        <w:left w:val="none" w:sz="0" w:space="0" w:color="auto"/>
        <w:bottom w:val="none" w:sz="0" w:space="0" w:color="auto"/>
        <w:right w:val="none" w:sz="0" w:space="0" w:color="auto"/>
      </w:divBdr>
      <w:divsChild>
        <w:div w:id="97479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psychologytoday.com/us/blog/ethics-everyone/201711/coaches-should-be-role-model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A9B8-C05A-3247-8739-D4194038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7037</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No</vt:lpstr>
    </vt:vector>
  </TitlesOfParts>
  <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Microsoft Office User</dc:creator>
  <cp:keywords/>
  <dc:description/>
  <cp:lastModifiedBy>Vino, Veronika</cp:lastModifiedBy>
  <cp:revision>2</cp:revision>
  <cp:lastPrinted>2018-10-24T18:52:00Z</cp:lastPrinted>
  <dcterms:created xsi:type="dcterms:W3CDTF">2018-10-24T20:50:00Z</dcterms:created>
  <dcterms:modified xsi:type="dcterms:W3CDTF">2018-10-24T20:50:00Z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_TOA_Executed">
    <vt:bool>true</vt:bool>
  </property>
</Properties>
</file>